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47" w:rsidRDefault="00B52F47" w:rsidP="00B52F47">
      <w:pPr>
        <w:jc w:val="center"/>
      </w:pPr>
      <w:r>
        <w:t>Hints on Proposing a Psychedelics Course in Higher Education</w:t>
      </w:r>
    </w:p>
    <w:p w:rsidR="00B52F47" w:rsidRDefault="00B52F47"/>
    <w:p w:rsidR="00B52F47" w:rsidRPr="00B52F47" w:rsidRDefault="000A1527" w:rsidP="00B52F47">
      <w:pPr>
        <w:rPr>
          <w:rFonts w:ascii="Times" w:hAnsi="Times"/>
          <w:sz w:val="20"/>
          <w:szCs w:val="20"/>
        </w:rPr>
      </w:pPr>
      <w:r>
        <w:rPr>
          <w:rFonts w:ascii="Times" w:hAnsi="Times"/>
          <w:sz w:val="20"/>
          <w:szCs w:val="20"/>
        </w:rPr>
        <w:t>Dear XY</w:t>
      </w:r>
      <w:r w:rsidR="00B52F47">
        <w:rPr>
          <w:rFonts w:ascii="Times" w:hAnsi="Times"/>
          <w:sz w:val="20"/>
          <w:szCs w:val="20"/>
        </w:rPr>
        <w:t>Z</w:t>
      </w:r>
      <w:r w:rsidR="00B52F47" w:rsidRPr="00B52F47">
        <w:rPr>
          <w:rFonts w:ascii="Times" w:hAnsi="Times"/>
          <w:sz w:val="20"/>
          <w:szCs w:val="20"/>
        </w:rPr>
        <w:t>,</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I thought I had a copy of my chapter "You Teach What? Where?" </w:t>
      </w:r>
      <w:r w:rsidR="00434D0E">
        <w:rPr>
          <w:rFonts w:ascii="Times" w:hAnsi="Times"/>
          <w:sz w:val="20"/>
          <w:szCs w:val="20"/>
        </w:rPr>
        <w:t xml:space="preserve">to attach, </w:t>
      </w:r>
      <w:r w:rsidRPr="00B52F47">
        <w:rPr>
          <w:rFonts w:ascii="Times" w:hAnsi="Times"/>
          <w:sz w:val="20"/>
          <w:szCs w:val="20"/>
        </w:rPr>
        <w:t xml:space="preserve">but </w:t>
      </w:r>
      <w:r w:rsidR="00434D0E">
        <w:rPr>
          <w:rFonts w:ascii="Times" w:hAnsi="Times"/>
          <w:sz w:val="20"/>
          <w:szCs w:val="20"/>
        </w:rPr>
        <w:t xml:space="preserve">I </w:t>
      </w:r>
      <w:r w:rsidRPr="00B52F47">
        <w:rPr>
          <w:rFonts w:ascii="Times" w:hAnsi="Times"/>
          <w:sz w:val="20"/>
          <w:szCs w:val="20"/>
        </w:rPr>
        <w:t xml:space="preserve">can't find it on my computer. It's about my psychedelics course at Northern Illinois Univ. and is in </w:t>
      </w:r>
      <w:r w:rsidRPr="00B52F47">
        <w:rPr>
          <w:rFonts w:ascii="Times" w:hAnsi="Times"/>
          <w:i/>
          <w:sz w:val="20"/>
          <w:szCs w:val="20"/>
        </w:rPr>
        <w:t>The Psychedelic Future of the Mind</w:t>
      </w:r>
      <w:r w:rsidRPr="00B52F47">
        <w:rPr>
          <w:rFonts w:ascii="Times" w:hAnsi="Times"/>
          <w:sz w:val="20"/>
          <w:szCs w:val="20"/>
        </w:rPr>
        <w:t>.</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My suggestions on proposing a course are (in pretty random fashion):</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Professors like provocative questions. So a good tactic would be to mention some of the main research now being done and ask</w:t>
      </w:r>
      <w:r w:rsidR="006C2756">
        <w:rPr>
          <w:rFonts w:ascii="Times" w:hAnsi="Times"/>
          <w:sz w:val="20"/>
          <w:szCs w:val="20"/>
        </w:rPr>
        <w:t>,</w:t>
      </w:r>
      <w:r w:rsidRPr="00B52F47">
        <w:rPr>
          <w:rFonts w:ascii="Times" w:hAnsi="Times"/>
          <w:sz w:val="20"/>
          <w:szCs w:val="20"/>
        </w:rPr>
        <w:t xml:space="preserve"> "What are the implications of (name of department</w:t>
      </w:r>
      <w:r w:rsidR="00434D0E">
        <w:rPr>
          <w:rFonts w:ascii="Times" w:hAnsi="Times"/>
          <w:sz w:val="20"/>
          <w:szCs w:val="20"/>
        </w:rPr>
        <w:t xml:space="preserve"> discipline</w:t>
      </w:r>
      <w:r w:rsidRPr="00B52F47">
        <w:rPr>
          <w:rFonts w:ascii="Times" w:hAnsi="Times"/>
          <w:sz w:val="20"/>
          <w:szCs w:val="20"/>
        </w:rPr>
        <w:t>) for psychedelic study?"  Or, "What insights does (discipline) offer to this field?"  Or, mention some leaders in the discipline of the department you're approaching and/or several ideas that are central to the field.</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Conversely, you may want to ci</w:t>
      </w:r>
      <w:r w:rsidR="002D288E">
        <w:rPr>
          <w:rFonts w:ascii="Times" w:hAnsi="Times"/>
          <w:sz w:val="20"/>
          <w:szCs w:val="20"/>
        </w:rPr>
        <w:t>te a provocative finding and ask</w:t>
      </w:r>
      <w:r w:rsidRPr="00B52F47">
        <w:rPr>
          <w:rFonts w:ascii="Times" w:hAnsi="Times"/>
          <w:sz w:val="20"/>
          <w:szCs w:val="20"/>
        </w:rPr>
        <w:t>,</w:t>
      </w:r>
      <w:r w:rsidR="002D288E">
        <w:rPr>
          <w:rFonts w:ascii="Times" w:hAnsi="Times"/>
          <w:sz w:val="20"/>
          <w:szCs w:val="20"/>
        </w:rPr>
        <w:t xml:space="preserve"> </w:t>
      </w:r>
      <w:r w:rsidRPr="00B52F47">
        <w:rPr>
          <w:rFonts w:ascii="Times" w:hAnsi="Times"/>
          <w:sz w:val="20"/>
          <w:szCs w:val="20"/>
        </w:rPr>
        <w:t xml:space="preserve">"Are there implications of this for _____?" </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I'm assuming that you'll be proposing a course in one or another academic department, so you'll want to present your proposal from its perspective.</w:t>
      </w:r>
    </w:p>
    <w:p w:rsidR="00B52F47" w:rsidRPr="00B52F47" w:rsidRDefault="00B52F47" w:rsidP="00B52F47">
      <w:pPr>
        <w:rPr>
          <w:rFonts w:ascii="Times" w:hAnsi="Times"/>
          <w:sz w:val="20"/>
          <w:szCs w:val="20"/>
        </w:rPr>
      </w:pPr>
    </w:p>
    <w:p w:rsidR="00434D0E" w:rsidRDefault="00B52F47" w:rsidP="00B52F47">
      <w:pPr>
        <w:rPr>
          <w:rFonts w:ascii="Times" w:hAnsi="Times"/>
          <w:sz w:val="20"/>
          <w:szCs w:val="20"/>
        </w:rPr>
      </w:pPr>
      <w:r w:rsidRPr="00B52F47">
        <w:rPr>
          <w:rFonts w:ascii="Times" w:hAnsi="Times"/>
          <w:sz w:val="20"/>
          <w:szCs w:val="20"/>
        </w:rPr>
        <w:t xml:space="preserve">Of, if you are proposing an interdisciplinary course, say in the Honors Program, where I taught mine, you'll want to show how truly interdisciplinary psychedelic studies. The chapter I send earlier as an attachment has lots of information along interdisciplinary lines. </w:t>
      </w:r>
      <w:proofErr w:type="gramStart"/>
      <w:r w:rsidR="00434D0E">
        <w:rPr>
          <w:rFonts w:ascii="Times" w:hAnsi="Times"/>
          <w:sz w:val="20"/>
          <w:szCs w:val="20"/>
        </w:rPr>
        <w:t xml:space="preserve">Chapter 1 in </w:t>
      </w:r>
      <w:r w:rsidR="00434D0E" w:rsidRPr="00434D0E">
        <w:rPr>
          <w:rFonts w:ascii="Times" w:hAnsi="Times"/>
          <w:i/>
          <w:sz w:val="20"/>
          <w:szCs w:val="20"/>
        </w:rPr>
        <w:t>The Psychedelic Policy Quagmire</w:t>
      </w:r>
      <w:r w:rsidR="00434D0E">
        <w:rPr>
          <w:rFonts w:ascii="Times" w:hAnsi="Times"/>
          <w:sz w:val="20"/>
          <w:szCs w:val="20"/>
        </w:rPr>
        <w:t>.</w:t>
      </w:r>
      <w:proofErr w:type="gramEnd"/>
    </w:p>
    <w:p w:rsidR="00434D0E" w:rsidRDefault="00434D0E" w:rsidP="00B52F47">
      <w:pPr>
        <w:rPr>
          <w:rFonts w:ascii="Times" w:hAnsi="Times"/>
          <w:sz w:val="20"/>
          <w:szCs w:val="20"/>
        </w:rPr>
      </w:pPr>
    </w:p>
    <w:p w:rsidR="00434D0E" w:rsidRDefault="00B52F47" w:rsidP="00B52F47">
      <w:pPr>
        <w:rPr>
          <w:rFonts w:ascii="Times" w:hAnsi="Times"/>
          <w:sz w:val="20"/>
          <w:szCs w:val="20"/>
        </w:rPr>
      </w:pPr>
      <w:r w:rsidRPr="00B52F47">
        <w:rPr>
          <w:rFonts w:ascii="Times" w:hAnsi="Times"/>
          <w:sz w:val="20"/>
          <w:szCs w:val="20"/>
        </w:rPr>
        <w:t>My syllabus, which I guess</w:t>
      </w:r>
      <w:r w:rsidR="00434D0E">
        <w:rPr>
          <w:rFonts w:ascii="Times" w:hAnsi="Times"/>
          <w:sz w:val="20"/>
          <w:szCs w:val="20"/>
        </w:rPr>
        <w:t xml:space="preserve"> you've seen, exemplifies this: </w:t>
      </w:r>
      <w:hyperlink r:id="rId4" w:history="1">
        <w:r w:rsidR="00434D0E" w:rsidRPr="00C73E59">
          <w:rPr>
            <w:rStyle w:val="Hyperlink"/>
            <w:rFonts w:ascii="Times" w:hAnsi="Times"/>
            <w:sz w:val="20"/>
            <w:szCs w:val="20"/>
          </w:rPr>
          <w:t>https://www.academia.edu/4043231/syllabus_2013_Foundations_of_Psychedelic_Studies</w:t>
        </w:r>
      </w:hyperlink>
    </w:p>
    <w:p w:rsidR="00B52F47" w:rsidRPr="00B52F47" w:rsidRDefault="00B52F47" w:rsidP="00B52F47">
      <w:pPr>
        <w:rPr>
          <w:rFonts w:ascii="Times" w:hAnsi="Times"/>
          <w:sz w:val="20"/>
          <w:szCs w:val="20"/>
        </w:rPr>
      </w:pPr>
    </w:p>
    <w:p w:rsidR="00B90FAD" w:rsidRDefault="00B90FAD" w:rsidP="00B52F47">
      <w:pPr>
        <w:rPr>
          <w:rFonts w:ascii="Times" w:hAnsi="Times"/>
          <w:sz w:val="20"/>
          <w:szCs w:val="20"/>
        </w:rPr>
      </w:pPr>
      <w:r>
        <w:rPr>
          <w:rFonts w:ascii="Times" w:hAnsi="Times"/>
          <w:sz w:val="20"/>
          <w:szCs w:val="20"/>
        </w:rPr>
        <w:t xml:space="preserve">This course was for honors students from many departments, so it was general and introductory. As you know, almost every academic field has its psychedelic strands, so every department might easily have its several syllabuses. </w:t>
      </w:r>
    </w:p>
    <w:p w:rsidR="00B90FAD" w:rsidRDefault="00B90FAD"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Although professor and administrators like to think they are at the leading edge of a new field, one of the first questions they'll ask is, "Is anybody else teaching this topic?" What they are looking for is a way to protect their </w:t>
      </w:r>
      <w:proofErr w:type="gramStart"/>
      <w:r w:rsidRPr="00B52F47">
        <w:rPr>
          <w:rFonts w:ascii="Times" w:hAnsi="Times"/>
          <w:sz w:val="20"/>
          <w:szCs w:val="20"/>
        </w:rPr>
        <w:t>asses</w:t>
      </w:r>
      <w:proofErr w:type="gramEnd"/>
      <w:r w:rsidRPr="00B52F47">
        <w:rPr>
          <w:rFonts w:ascii="Times" w:hAnsi="Times"/>
          <w:sz w:val="20"/>
          <w:szCs w:val="20"/>
        </w:rPr>
        <w:t>. A good way to look legitimate is to cite some of the institutions where research is going on. The implied answer is, "If they are doing it, so can we."</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Of course, Johns Hopkins, NYU </w:t>
      </w:r>
      <w:proofErr w:type="spellStart"/>
      <w:r w:rsidRPr="00B52F47">
        <w:rPr>
          <w:rFonts w:ascii="Times" w:hAnsi="Times"/>
          <w:sz w:val="20"/>
          <w:szCs w:val="20"/>
        </w:rPr>
        <w:t>Langone</w:t>
      </w:r>
      <w:proofErr w:type="spellEnd"/>
      <w:r w:rsidRPr="00B52F47">
        <w:rPr>
          <w:rFonts w:ascii="Times" w:hAnsi="Times"/>
          <w:sz w:val="20"/>
          <w:szCs w:val="20"/>
        </w:rPr>
        <w:t xml:space="preserve"> Med. School and so forth are looking at medical topics, but you can ask, "What, if anything, are the implications of their findings for _____?"</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Another justifying background is to point out all the current interest in the general press, especially publicly respected periodicals. There are plenty of these. "With the public recognizing these current advances, can the academic world contribute to this public forum?"</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As you know from the Hopkins studies, meaningfulness, spirituality, and open-mindedness are topics that reach far beyond medicine.</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My course started, as many do, as a one-shot topical class. Once established that way, I offered it that way for about 2 decades until my </w:t>
      </w:r>
      <w:proofErr w:type="spellStart"/>
      <w:r w:rsidRPr="00B52F47">
        <w:rPr>
          <w:rFonts w:ascii="Times" w:hAnsi="Times"/>
          <w:sz w:val="20"/>
          <w:szCs w:val="20"/>
        </w:rPr>
        <w:t>Ass</w:t>
      </w:r>
      <w:r w:rsidR="00434D0E">
        <w:rPr>
          <w:rFonts w:ascii="Times" w:hAnsi="Times"/>
          <w:sz w:val="20"/>
          <w:szCs w:val="20"/>
        </w:rPr>
        <w:t>’</w:t>
      </w:r>
      <w:r w:rsidRPr="00B52F47">
        <w:rPr>
          <w:rFonts w:ascii="Times" w:hAnsi="Times"/>
          <w:sz w:val="20"/>
          <w:szCs w:val="20"/>
        </w:rPr>
        <w:t>t</w:t>
      </w:r>
      <w:proofErr w:type="spellEnd"/>
      <w:r w:rsidR="00434D0E">
        <w:rPr>
          <w:rFonts w:ascii="Times" w:hAnsi="Times"/>
          <w:sz w:val="20"/>
          <w:szCs w:val="20"/>
        </w:rPr>
        <w:t>.</w:t>
      </w:r>
      <w:r w:rsidRPr="00B52F47">
        <w:rPr>
          <w:rFonts w:ascii="Times" w:hAnsi="Times"/>
          <w:sz w:val="20"/>
          <w:szCs w:val="20"/>
        </w:rPr>
        <w:t xml:space="preserve"> Chair asked me to submit it as a cataloged course. It took a couple tries to get through our College Curriculum Committee, but persistence is not hard when one is dedicated.</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I was happy to leave it as a special topics </w:t>
      </w:r>
      <w:r w:rsidR="00434D0E">
        <w:rPr>
          <w:rFonts w:ascii="Times" w:hAnsi="Times"/>
          <w:sz w:val="20"/>
          <w:szCs w:val="20"/>
        </w:rPr>
        <w:t xml:space="preserve">course </w:t>
      </w:r>
      <w:r w:rsidRPr="00B52F47">
        <w:rPr>
          <w:rFonts w:ascii="Times" w:hAnsi="Times"/>
          <w:sz w:val="20"/>
          <w:szCs w:val="20"/>
        </w:rPr>
        <w:t>for so long, but curricular things are moving much faster now and, I assume, for that topic.</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If/when you receive questions about the appropriateness of a class on psychedelics, I suggest seeing it as an opportunity to educate the questioner.  At first, I felt hostile and got on my high horse, but these are well-meaning questions from concerned people who are still from the Just Say Know generation. </w:t>
      </w:r>
    </w:p>
    <w:p w:rsidR="00B52F47" w:rsidRPr="00B52F47" w:rsidRDefault="00B52F47" w:rsidP="00B52F47">
      <w:pPr>
        <w:rPr>
          <w:rFonts w:ascii="Times" w:hAnsi="Times"/>
          <w:sz w:val="20"/>
          <w:szCs w:val="20"/>
        </w:rPr>
      </w:pPr>
    </w:p>
    <w:p w:rsidR="00434D0E" w:rsidRDefault="00B52F47" w:rsidP="00B52F47">
      <w:pPr>
        <w:rPr>
          <w:rFonts w:ascii="Times" w:hAnsi="Times"/>
          <w:sz w:val="20"/>
          <w:szCs w:val="20"/>
        </w:rPr>
      </w:pPr>
      <w:r w:rsidRPr="00B52F47">
        <w:rPr>
          <w:rFonts w:ascii="Times" w:hAnsi="Times"/>
          <w:sz w:val="20"/>
          <w:szCs w:val="20"/>
        </w:rPr>
        <w:t>In</w:t>
      </w:r>
      <w:r w:rsidR="00434D0E">
        <w:rPr>
          <w:rFonts w:ascii="Times" w:hAnsi="Times"/>
          <w:sz w:val="20"/>
          <w:szCs w:val="20"/>
        </w:rPr>
        <w:t xml:space="preserve"> trying to convince/answer possible</w:t>
      </w:r>
      <w:r w:rsidRPr="00B52F47">
        <w:rPr>
          <w:rFonts w:ascii="Times" w:hAnsi="Times"/>
          <w:sz w:val="20"/>
          <w:szCs w:val="20"/>
        </w:rPr>
        <w:t xml:space="preserve"> objections, I suggest giving the person only one article, then one at a time more if necessary. I would start with the article by Griffiths and </w:t>
      </w:r>
      <w:proofErr w:type="spellStart"/>
      <w:r w:rsidRPr="00B52F47">
        <w:rPr>
          <w:rFonts w:ascii="Times" w:hAnsi="Times"/>
          <w:sz w:val="20"/>
          <w:szCs w:val="20"/>
        </w:rPr>
        <w:t>Grob</w:t>
      </w:r>
      <w:proofErr w:type="spellEnd"/>
      <w:r w:rsidRPr="00B52F47">
        <w:rPr>
          <w:rFonts w:ascii="Times" w:hAnsi="Times"/>
          <w:sz w:val="20"/>
          <w:szCs w:val="20"/>
        </w:rPr>
        <w:t xml:space="preserve"> in </w:t>
      </w:r>
      <w:r w:rsidRPr="00B52F47">
        <w:rPr>
          <w:rFonts w:ascii="Times" w:hAnsi="Times"/>
          <w:i/>
          <w:sz w:val="20"/>
          <w:szCs w:val="20"/>
        </w:rPr>
        <w:t>Scientific American</w:t>
      </w:r>
      <w:r w:rsidRPr="00B52F47">
        <w:rPr>
          <w:rFonts w:ascii="Times" w:hAnsi="Times"/>
          <w:sz w:val="20"/>
          <w:szCs w:val="20"/>
        </w:rPr>
        <w:t xml:space="preserve"> in Dec</w:t>
      </w:r>
      <w:r w:rsidR="002D288E">
        <w:rPr>
          <w:rFonts w:ascii="Times" w:hAnsi="Times"/>
          <w:sz w:val="20"/>
          <w:szCs w:val="20"/>
        </w:rPr>
        <w:t>.</w:t>
      </w:r>
      <w:r w:rsidRPr="00B52F47">
        <w:rPr>
          <w:rFonts w:ascii="Times" w:hAnsi="Times"/>
          <w:sz w:val="20"/>
          <w:szCs w:val="20"/>
        </w:rPr>
        <w:t xml:space="preserve"> 2010. See </w:t>
      </w:r>
      <w:hyperlink r:id="rId5" w:history="1">
        <w:r w:rsidRPr="00B52F47">
          <w:rPr>
            <w:rFonts w:ascii="Times" w:hAnsi="Times"/>
            <w:color w:val="0000FF" w:themeColor="hyperlink"/>
            <w:sz w:val="20"/>
            <w:szCs w:val="20"/>
            <w:u w:val="single"/>
          </w:rPr>
          <w:t>www.csp.org/psilocybin</w:t>
        </w:r>
      </w:hyperlink>
      <w:r w:rsidRPr="00B52F47">
        <w:rPr>
          <w:rFonts w:ascii="Times" w:hAnsi="Times"/>
          <w:sz w:val="20"/>
          <w:szCs w:val="20"/>
        </w:rPr>
        <w:t xml:space="preserve"> for details and to make a copy</w:t>
      </w:r>
      <w:r w:rsidR="000A1527">
        <w:rPr>
          <w:rFonts w:ascii="Times" w:hAnsi="Times"/>
          <w:sz w:val="20"/>
          <w:szCs w:val="20"/>
        </w:rPr>
        <w:t xml:space="preserve"> and to find other supporting articles</w:t>
      </w:r>
      <w:r w:rsidRPr="00B52F47">
        <w:rPr>
          <w:rFonts w:ascii="Times" w:hAnsi="Times"/>
          <w:sz w:val="20"/>
          <w:szCs w:val="20"/>
        </w:rPr>
        <w:t>.</w:t>
      </w:r>
    </w:p>
    <w:p w:rsidR="00434D0E" w:rsidRDefault="00434D0E" w:rsidP="00B52F47">
      <w:pPr>
        <w:rPr>
          <w:rFonts w:ascii="Times" w:hAnsi="Times"/>
          <w:sz w:val="20"/>
          <w:szCs w:val="20"/>
        </w:rPr>
      </w:pPr>
    </w:p>
    <w:p w:rsidR="00B52F47" w:rsidRPr="00B52F47" w:rsidRDefault="00434D0E" w:rsidP="00B52F47">
      <w:pPr>
        <w:rPr>
          <w:rFonts w:ascii="Times" w:hAnsi="Times"/>
          <w:sz w:val="20"/>
          <w:szCs w:val="20"/>
        </w:rPr>
      </w:pPr>
      <w:r>
        <w:rPr>
          <w:rFonts w:ascii="Times" w:hAnsi="Times"/>
          <w:sz w:val="20"/>
          <w:szCs w:val="20"/>
        </w:rPr>
        <w:t xml:space="preserve">Handing a pack of article, chapters, etc. makes them more likely to be “put away till later.” </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Again, your questioner may want to have an answer ready if he/she is criticized. </w:t>
      </w:r>
      <w:proofErr w:type="gramStart"/>
      <w:r w:rsidRPr="00B52F47">
        <w:rPr>
          <w:rFonts w:ascii="Times" w:hAnsi="Times"/>
          <w:sz w:val="20"/>
          <w:szCs w:val="20"/>
        </w:rPr>
        <w:t>Again, a protect-your-ass move by administrators.</w:t>
      </w:r>
      <w:proofErr w:type="gramEnd"/>
      <w:r w:rsidRPr="00B52F47">
        <w:rPr>
          <w:rFonts w:ascii="Times" w:hAnsi="Times"/>
          <w:sz w:val="20"/>
          <w:szCs w:val="20"/>
        </w:rPr>
        <w:t xml:space="preserve"> The </w:t>
      </w:r>
      <w:proofErr w:type="spellStart"/>
      <w:r w:rsidRPr="00B52F47">
        <w:rPr>
          <w:rFonts w:ascii="Times" w:hAnsi="Times"/>
          <w:i/>
          <w:sz w:val="20"/>
          <w:szCs w:val="20"/>
        </w:rPr>
        <w:t>SciAm</w:t>
      </w:r>
      <w:proofErr w:type="spellEnd"/>
      <w:r w:rsidRPr="00B52F47">
        <w:rPr>
          <w:rFonts w:ascii="Times" w:hAnsi="Times"/>
          <w:sz w:val="20"/>
          <w:szCs w:val="20"/>
        </w:rPr>
        <w:t xml:space="preserve"> is a justifying shield for them.</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A good tactic may be to talk to a faculty member to get his/her ideas on you</w:t>
      </w:r>
      <w:r w:rsidR="002D288E">
        <w:rPr>
          <w:rFonts w:ascii="Times" w:hAnsi="Times"/>
          <w:sz w:val="20"/>
          <w:szCs w:val="20"/>
        </w:rPr>
        <w:t>r</w:t>
      </w:r>
      <w:r w:rsidRPr="00B52F47">
        <w:rPr>
          <w:rFonts w:ascii="Times" w:hAnsi="Times"/>
          <w:sz w:val="20"/>
          <w:szCs w:val="20"/>
        </w:rPr>
        <w:t xml:space="preserve"> </w:t>
      </w:r>
      <w:r w:rsidR="002D288E">
        <w:rPr>
          <w:rFonts w:ascii="Times" w:hAnsi="Times"/>
          <w:sz w:val="20"/>
          <w:szCs w:val="20"/>
        </w:rPr>
        <w:t xml:space="preserve">draft </w:t>
      </w:r>
      <w:r w:rsidRPr="00B52F47">
        <w:rPr>
          <w:rFonts w:ascii="Times" w:hAnsi="Times"/>
          <w:sz w:val="20"/>
          <w:szCs w:val="20"/>
        </w:rPr>
        <w:t xml:space="preserve">proposal, get help in making edits, and that way possibly recruit him/her as an ally. </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Your university or department probably has a standard proposal format for one-time topical study courses, and/or for establishing a course permanent</w:t>
      </w:r>
      <w:r w:rsidR="002D288E">
        <w:rPr>
          <w:rFonts w:ascii="Times" w:hAnsi="Times"/>
          <w:sz w:val="20"/>
          <w:szCs w:val="20"/>
        </w:rPr>
        <w:t>l</w:t>
      </w:r>
      <w:r w:rsidRPr="00B52F47">
        <w:rPr>
          <w:rFonts w:ascii="Times" w:hAnsi="Times"/>
          <w:sz w:val="20"/>
          <w:szCs w:val="20"/>
        </w:rPr>
        <w:t>y.</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It is common for a new topic to have a tryout period as a one-off special topics course.  Then after it has shown its worth, move to a cataloged course.</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I hope these ideas help.  That's it for now.</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Good luck,</w:t>
      </w:r>
    </w:p>
    <w:p w:rsidR="00B52F47" w:rsidRPr="00B52F47" w:rsidRDefault="00B52F47" w:rsidP="00B52F47">
      <w:pPr>
        <w:rPr>
          <w:rFonts w:ascii="Times" w:hAnsi="Times"/>
          <w:sz w:val="20"/>
          <w:szCs w:val="20"/>
        </w:rPr>
      </w:pPr>
    </w:p>
    <w:p w:rsidR="00B52F47" w:rsidRPr="00B52F47" w:rsidRDefault="00B52F47" w:rsidP="00B52F47">
      <w:pPr>
        <w:rPr>
          <w:rFonts w:ascii="Times" w:hAnsi="Times"/>
          <w:sz w:val="20"/>
          <w:szCs w:val="20"/>
        </w:rPr>
      </w:pPr>
      <w:r w:rsidRPr="00B52F47">
        <w:rPr>
          <w:rFonts w:ascii="Times" w:hAnsi="Times"/>
          <w:sz w:val="20"/>
          <w:szCs w:val="20"/>
        </w:rPr>
        <w:t xml:space="preserve">Tom Roberts </w:t>
      </w:r>
    </w:p>
    <w:p w:rsidR="00B52F47" w:rsidRPr="00B52F47" w:rsidRDefault="00B52F47" w:rsidP="00B52F47">
      <w:pPr>
        <w:rPr>
          <w:rFonts w:ascii="Times" w:hAnsi="Times"/>
          <w:sz w:val="20"/>
          <w:szCs w:val="20"/>
        </w:rPr>
      </w:pPr>
    </w:p>
    <w:p w:rsidR="004E023E" w:rsidRDefault="00B90FAD"/>
    <w:sectPr w:rsidR="004E023E" w:rsidSect="00306E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2F47"/>
    <w:rsid w:val="000A1527"/>
    <w:rsid w:val="002D288E"/>
    <w:rsid w:val="00434D0E"/>
    <w:rsid w:val="006C2756"/>
    <w:rsid w:val="007C360F"/>
    <w:rsid w:val="00B52F47"/>
    <w:rsid w:val="00B90FAD"/>
    <w:rsid w:val="00E4786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3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52F47"/>
    <w:rPr>
      <w:color w:val="0000FF" w:themeColor="hyperlink"/>
      <w:u w:val="single"/>
    </w:rPr>
  </w:style>
  <w:style w:type="character" w:styleId="Emphasis">
    <w:name w:val="Emphasis"/>
    <w:basedOn w:val="DefaultParagraphFont"/>
    <w:uiPriority w:val="20"/>
    <w:rsid w:val="00B52F47"/>
    <w:rPr>
      <w:i/>
    </w:rPr>
  </w:style>
</w:styles>
</file>

<file path=word/webSettings.xml><?xml version="1.0" encoding="utf-8"?>
<w:webSettings xmlns:r="http://schemas.openxmlformats.org/officeDocument/2006/relationships" xmlns:w="http://schemas.openxmlformats.org/wordprocessingml/2006/main">
  <w:divs>
    <w:div w:id="202646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06583">
          <w:marLeft w:val="0"/>
          <w:marRight w:val="0"/>
          <w:marTop w:val="0"/>
          <w:marBottom w:val="0"/>
          <w:divBdr>
            <w:top w:val="none" w:sz="0" w:space="0" w:color="auto"/>
            <w:left w:val="none" w:sz="0" w:space="0" w:color="auto"/>
            <w:bottom w:val="none" w:sz="0" w:space="0" w:color="auto"/>
            <w:right w:val="none" w:sz="0" w:space="0" w:color="auto"/>
          </w:divBdr>
        </w:div>
        <w:div w:id="1376270877">
          <w:marLeft w:val="0"/>
          <w:marRight w:val="0"/>
          <w:marTop w:val="0"/>
          <w:marBottom w:val="0"/>
          <w:divBdr>
            <w:top w:val="none" w:sz="0" w:space="0" w:color="auto"/>
            <w:left w:val="none" w:sz="0" w:space="0" w:color="auto"/>
            <w:bottom w:val="none" w:sz="0" w:space="0" w:color="auto"/>
            <w:right w:val="none" w:sz="0" w:space="0" w:color="auto"/>
          </w:divBdr>
        </w:div>
        <w:div w:id="8988447">
          <w:marLeft w:val="0"/>
          <w:marRight w:val="0"/>
          <w:marTop w:val="0"/>
          <w:marBottom w:val="0"/>
          <w:divBdr>
            <w:top w:val="none" w:sz="0" w:space="0" w:color="auto"/>
            <w:left w:val="none" w:sz="0" w:space="0" w:color="auto"/>
            <w:bottom w:val="none" w:sz="0" w:space="0" w:color="auto"/>
            <w:right w:val="none" w:sz="0" w:space="0" w:color="auto"/>
          </w:divBdr>
        </w:div>
        <w:div w:id="1563131411">
          <w:marLeft w:val="0"/>
          <w:marRight w:val="0"/>
          <w:marTop w:val="0"/>
          <w:marBottom w:val="0"/>
          <w:divBdr>
            <w:top w:val="none" w:sz="0" w:space="0" w:color="auto"/>
            <w:left w:val="none" w:sz="0" w:space="0" w:color="auto"/>
            <w:bottom w:val="none" w:sz="0" w:space="0" w:color="auto"/>
            <w:right w:val="none" w:sz="0" w:space="0" w:color="auto"/>
          </w:divBdr>
        </w:div>
        <w:div w:id="1563713199">
          <w:marLeft w:val="0"/>
          <w:marRight w:val="0"/>
          <w:marTop w:val="0"/>
          <w:marBottom w:val="0"/>
          <w:divBdr>
            <w:top w:val="none" w:sz="0" w:space="0" w:color="auto"/>
            <w:left w:val="none" w:sz="0" w:space="0" w:color="auto"/>
            <w:bottom w:val="none" w:sz="0" w:space="0" w:color="auto"/>
            <w:right w:val="none" w:sz="0" w:space="0" w:color="auto"/>
          </w:divBdr>
        </w:div>
        <w:div w:id="365911803">
          <w:marLeft w:val="0"/>
          <w:marRight w:val="0"/>
          <w:marTop w:val="0"/>
          <w:marBottom w:val="0"/>
          <w:divBdr>
            <w:top w:val="none" w:sz="0" w:space="0" w:color="auto"/>
            <w:left w:val="none" w:sz="0" w:space="0" w:color="auto"/>
            <w:bottom w:val="none" w:sz="0" w:space="0" w:color="auto"/>
            <w:right w:val="none" w:sz="0" w:space="0" w:color="auto"/>
          </w:divBdr>
        </w:div>
        <w:div w:id="1708943656">
          <w:marLeft w:val="0"/>
          <w:marRight w:val="0"/>
          <w:marTop w:val="0"/>
          <w:marBottom w:val="0"/>
          <w:divBdr>
            <w:top w:val="none" w:sz="0" w:space="0" w:color="auto"/>
            <w:left w:val="none" w:sz="0" w:space="0" w:color="auto"/>
            <w:bottom w:val="none" w:sz="0" w:space="0" w:color="auto"/>
            <w:right w:val="none" w:sz="0" w:space="0" w:color="auto"/>
          </w:divBdr>
        </w:div>
        <w:div w:id="1482454903">
          <w:marLeft w:val="0"/>
          <w:marRight w:val="0"/>
          <w:marTop w:val="0"/>
          <w:marBottom w:val="0"/>
          <w:divBdr>
            <w:top w:val="none" w:sz="0" w:space="0" w:color="auto"/>
            <w:left w:val="none" w:sz="0" w:space="0" w:color="auto"/>
            <w:bottom w:val="none" w:sz="0" w:space="0" w:color="auto"/>
            <w:right w:val="none" w:sz="0" w:space="0" w:color="auto"/>
          </w:divBdr>
        </w:div>
        <w:div w:id="842234327">
          <w:marLeft w:val="0"/>
          <w:marRight w:val="0"/>
          <w:marTop w:val="0"/>
          <w:marBottom w:val="0"/>
          <w:divBdr>
            <w:top w:val="none" w:sz="0" w:space="0" w:color="auto"/>
            <w:left w:val="none" w:sz="0" w:space="0" w:color="auto"/>
            <w:bottom w:val="none" w:sz="0" w:space="0" w:color="auto"/>
            <w:right w:val="none" w:sz="0" w:space="0" w:color="auto"/>
          </w:divBdr>
        </w:div>
        <w:div w:id="1544245134">
          <w:marLeft w:val="0"/>
          <w:marRight w:val="0"/>
          <w:marTop w:val="0"/>
          <w:marBottom w:val="0"/>
          <w:divBdr>
            <w:top w:val="none" w:sz="0" w:space="0" w:color="auto"/>
            <w:left w:val="none" w:sz="0" w:space="0" w:color="auto"/>
            <w:bottom w:val="none" w:sz="0" w:space="0" w:color="auto"/>
            <w:right w:val="none" w:sz="0" w:space="0" w:color="auto"/>
          </w:divBdr>
        </w:div>
        <w:div w:id="455491387">
          <w:marLeft w:val="0"/>
          <w:marRight w:val="0"/>
          <w:marTop w:val="0"/>
          <w:marBottom w:val="0"/>
          <w:divBdr>
            <w:top w:val="none" w:sz="0" w:space="0" w:color="auto"/>
            <w:left w:val="none" w:sz="0" w:space="0" w:color="auto"/>
            <w:bottom w:val="none" w:sz="0" w:space="0" w:color="auto"/>
            <w:right w:val="none" w:sz="0" w:space="0" w:color="auto"/>
          </w:divBdr>
        </w:div>
        <w:div w:id="1605919316">
          <w:marLeft w:val="0"/>
          <w:marRight w:val="0"/>
          <w:marTop w:val="0"/>
          <w:marBottom w:val="0"/>
          <w:divBdr>
            <w:top w:val="none" w:sz="0" w:space="0" w:color="auto"/>
            <w:left w:val="none" w:sz="0" w:space="0" w:color="auto"/>
            <w:bottom w:val="none" w:sz="0" w:space="0" w:color="auto"/>
            <w:right w:val="none" w:sz="0" w:space="0" w:color="auto"/>
          </w:divBdr>
        </w:div>
        <w:div w:id="1689913484">
          <w:marLeft w:val="0"/>
          <w:marRight w:val="0"/>
          <w:marTop w:val="0"/>
          <w:marBottom w:val="0"/>
          <w:divBdr>
            <w:top w:val="none" w:sz="0" w:space="0" w:color="auto"/>
            <w:left w:val="none" w:sz="0" w:space="0" w:color="auto"/>
            <w:bottom w:val="none" w:sz="0" w:space="0" w:color="auto"/>
            <w:right w:val="none" w:sz="0" w:space="0" w:color="auto"/>
          </w:divBdr>
        </w:div>
        <w:div w:id="2109764464">
          <w:marLeft w:val="0"/>
          <w:marRight w:val="0"/>
          <w:marTop w:val="0"/>
          <w:marBottom w:val="0"/>
          <w:divBdr>
            <w:top w:val="none" w:sz="0" w:space="0" w:color="auto"/>
            <w:left w:val="none" w:sz="0" w:space="0" w:color="auto"/>
            <w:bottom w:val="none" w:sz="0" w:space="0" w:color="auto"/>
            <w:right w:val="none" w:sz="0" w:space="0" w:color="auto"/>
          </w:divBdr>
        </w:div>
        <w:div w:id="961838216">
          <w:marLeft w:val="0"/>
          <w:marRight w:val="0"/>
          <w:marTop w:val="0"/>
          <w:marBottom w:val="0"/>
          <w:divBdr>
            <w:top w:val="none" w:sz="0" w:space="0" w:color="auto"/>
            <w:left w:val="none" w:sz="0" w:space="0" w:color="auto"/>
            <w:bottom w:val="none" w:sz="0" w:space="0" w:color="auto"/>
            <w:right w:val="none" w:sz="0" w:space="0" w:color="auto"/>
          </w:divBdr>
        </w:div>
        <w:div w:id="484511486">
          <w:marLeft w:val="0"/>
          <w:marRight w:val="0"/>
          <w:marTop w:val="0"/>
          <w:marBottom w:val="0"/>
          <w:divBdr>
            <w:top w:val="none" w:sz="0" w:space="0" w:color="auto"/>
            <w:left w:val="none" w:sz="0" w:space="0" w:color="auto"/>
            <w:bottom w:val="none" w:sz="0" w:space="0" w:color="auto"/>
            <w:right w:val="none" w:sz="0" w:space="0" w:color="auto"/>
          </w:divBdr>
        </w:div>
        <w:div w:id="1099789089">
          <w:marLeft w:val="0"/>
          <w:marRight w:val="0"/>
          <w:marTop w:val="0"/>
          <w:marBottom w:val="0"/>
          <w:divBdr>
            <w:top w:val="none" w:sz="0" w:space="0" w:color="auto"/>
            <w:left w:val="none" w:sz="0" w:space="0" w:color="auto"/>
            <w:bottom w:val="none" w:sz="0" w:space="0" w:color="auto"/>
            <w:right w:val="none" w:sz="0" w:space="0" w:color="auto"/>
          </w:divBdr>
        </w:div>
        <w:div w:id="1710303896">
          <w:marLeft w:val="0"/>
          <w:marRight w:val="0"/>
          <w:marTop w:val="0"/>
          <w:marBottom w:val="0"/>
          <w:divBdr>
            <w:top w:val="none" w:sz="0" w:space="0" w:color="auto"/>
            <w:left w:val="none" w:sz="0" w:space="0" w:color="auto"/>
            <w:bottom w:val="none" w:sz="0" w:space="0" w:color="auto"/>
            <w:right w:val="none" w:sz="0" w:space="0" w:color="auto"/>
          </w:divBdr>
        </w:div>
        <w:div w:id="819078995">
          <w:marLeft w:val="0"/>
          <w:marRight w:val="0"/>
          <w:marTop w:val="0"/>
          <w:marBottom w:val="0"/>
          <w:divBdr>
            <w:top w:val="none" w:sz="0" w:space="0" w:color="auto"/>
            <w:left w:val="none" w:sz="0" w:space="0" w:color="auto"/>
            <w:bottom w:val="none" w:sz="0" w:space="0" w:color="auto"/>
            <w:right w:val="none" w:sz="0" w:space="0" w:color="auto"/>
          </w:divBdr>
        </w:div>
        <w:div w:id="906762401">
          <w:marLeft w:val="0"/>
          <w:marRight w:val="0"/>
          <w:marTop w:val="0"/>
          <w:marBottom w:val="0"/>
          <w:divBdr>
            <w:top w:val="none" w:sz="0" w:space="0" w:color="auto"/>
            <w:left w:val="none" w:sz="0" w:space="0" w:color="auto"/>
            <w:bottom w:val="none" w:sz="0" w:space="0" w:color="auto"/>
            <w:right w:val="none" w:sz="0" w:space="0" w:color="auto"/>
          </w:divBdr>
        </w:div>
        <w:div w:id="2043246921">
          <w:marLeft w:val="0"/>
          <w:marRight w:val="0"/>
          <w:marTop w:val="0"/>
          <w:marBottom w:val="0"/>
          <w:divBdr>
            <w:top w:val="none" w:sz="0" w:space="0" w:color="auto"/>
            <w:left w:val="none" w:sz="0" w:space="0" w:color="auto"/>
            <w:bottom w:val="none" w:sz="0" w:space="0" w:color="auto"/>
            <w:right w:val="none" w:sz="0" w:space="0" w:color="auto"/>
          </w:divBdr>
        </w:div>
        <w:div w:id="352151064">
          <w:marLeft w:val="0"/>
          <w:marRight w:val="0"/>
          <w:marTop w:val="0"/>
          <w:marBottom w:val="0"/>
          <w:divBdr>
            <w:top w:val="none" w:sz="0" w:space="0" w:color="auto"/>
            <w:left w:val="none" w:sz="0" w:space="0" w:color="auto"/>
            <w:bottom w:val="none" w:sz="0" w:space="0" w:color="auto"/>
            <w:right w:val="none" w:sz="0" w:space="0" w:color="auto"/>
          </w:divBdr>
        </w:div>
        <w:div w:id="1280333626">
          <w:marLeft w:val="0"/>
          <w:marRight w:val="0"/>
          <w:marTop w:val="0"/>
          <w:marBottom w:val="0"/>
          <w:divBdr>
            <w:top w:val="none" w:sz="0" w:space="0" w:color="auto"/>
            <w:left w:val="none" w:sz="0" w:space="0" w:color="auto"/>
            <w:bottom w:val="none" w:sz="0" w:space="0" w:color="auto"/>
            <w:right w:val="none" w:sz="0" w:space="0" w:color="auto"/>
          </w:divBdr>
        </w:div>
        <w:div w:id="2017464843">
          <w:marLeft w:val="0"/>
          <w:marRight w:val="0"/>
          <w:marTop w:val="0"/>
          <w:marBottom w:val="0"/>
          <w:divBdr>
            <w:top w:val="none" w:sz="0" w:space="0" w:color="auto"/>
            <w:left w:val="none" w:sz="0" w:space="0" w:color="auto"/>
            <w:bottom w:val="none" w:sz="0" w:space="0" w:color="auto"/>
            <w:right w:val="none" w:sz="0" w:space="0" w:color="auto"/>
          </w:divBdr>
        </w:div>
        <w:div w:id="950623217">
          <w:marLeft w:val="0"/>
          <w:marRight w:val="0"/>
          <w:marTop w:val="0"/>
          <w:marBottom w:val="0"/>
          <w:divBdr>
            <w:top w:val="none" w:sz="0" w:space="0" w:color="auto"/>
            <w:left w:val="none" w:sz="0" w:space="0" w:color="auto"/>
            <w:bottom w:val="none" w:sz="0" w:space="0" w:color="auto"/>
            <w:right w:val="none" w:sz="0" w:space="0" w:color="auto"/>
          </w:divBdr>
        </w:div>
        <w:div w:id="1301421574">
          <w:marLeft w:val="0"/>
          <w:marRight w:val="0"/>
          <w:marTop w:val="0"/>
          <w:marBottom w:val="0"/>
          <w:divBdr>
            <w:top w:val="none" w:sz="0" w:space="0" w:color="auto"/>
            <w:left w:val="none" w:sz="0" w:space="0" w:color="auto"/>
            <w:bottom w:val="none" w:sz="0" w:space="0" w:color="auto"/>
            <w:right w:val="none" w:sz="0" w:space="0" w:color="auto"/>
          </w:divBdr>
        </w:div>
        <w:div w:id="1378167123">
          <w:marLeft w:val="0"/>
          <w:marRight w:val="0"/>
          <w:marTop w:val="0"/>
          <w:marBottom w:val="0"/>
          <w:divBdr>
            <w:top w:val="none" w:sz="0" w:space="0" w:color="auto"/>
            <w:left w:val="none" w:sz="0" w:space="0" w:color="auto"/>
            <w:bottom w:val="none" w:sz="0" w:space="0" w:color="auto"/>
            <w:right w:val="none" w:sz="0" w:space="0" w:color="auto"/>
          </w:divBdr>
        </w:div>
        <w:div w:id="1707826240">
          <w:marLeft w:val="0"/>
          <w:marRight w:val="0"/>
          <w:marTop w:val="0"/>
          <w:marBottom w:val="0"/>
          <w:divBdr>
            <w:top w:val="none" w:sz="0" w:space="0" w:color="auto"/>
            <w:left w:val="none" w:sz="0" w:space="0" w:color="auto"/>
            <w:bottom w:val="none" w:sz="0" w:space="0" w:color="auto"/>
            <w:right w:val="none" w:sz="0" w:space="0" w:color="auto"/>
          </w:divBdr>
        </w:div>
        <w:div w:id="669478950">
          <w:marLeft w:val="0"/>
          <w:marRight w:val="0"/>
          <w:marTop w:val="0"/>
          <w:marBottom w:val="0"/>
          <w:divBdr>
            <w:top w:val="none" w:sz="0" w:space="0" w:color="auto"/>
            <w:left w:val="none" w:sz="0" w:space="0" w:color="auto"/>
            <w:bottom w:val="none" w:sz="0" w:space="0" w:color="auto"/>
            <w:right w:val="none" w:sz="0" w:space="0" w:color="auto"/>
          </w:divBdr>
        </w:div>
        <w:div w:id="473909282">
          <w:marLeft w:val="0"/>
          <w:marRight w:val="0"/>
          <w:marTop w:val="0"/>
          <w:marBottom w:val="0"/>
          <w:divBdr>
            <w:top w:val="none" w:sz="0" w:space="0" w:color="auto"/>
            <w:left w:val="none" w:sz="0" w:space="0" w:color="auto"/>
            <w:bottom w:val="none" w:sz="0" w:space="0" w:color="auto"/>
            <w:right w:val="none" w:sz="0" w:space="0" w:color="auto"/>
          </w:divBdr>
        </w:div>
        <w:div w:id="1395816950">
          <w:marLeft w:val="0"/>
          <w:marRight w:val="0"/>
          <w:marTop w:val="0"/>
          <w:marBottom w:val="0"/>
          <w:divBdr>
            <w:top w:val="none" w:sz="0" w:space="0" w:color="auto"/>
            <w:left w:val="none" w:sz="0" w:space="0" w:color="auto"/>
            <w:bottom w:val="none" w:sz="0" w:space="0" w:color="auto"/>
            <w:right w:val="none" w:sz="0" w:space="0" w:color="auto"/>
          </w:divBdr>
        </w:div>
        <w:div w:id="2129084338">
          <w:marLeft w:val="0"/>
          <w:marRight w:val="0"/>
          <w:marTop w:val="0"/>
          <w:marBottom w:val="0"/>
          <w:divBdr>
            <w:top w:val="none" w:sz="0" w:space="0" w:color="auto"/>
            <w:left w:val="none" w:sz="0" w:space="0" w:color="auto"/>
            <w:bottom w:val="none" w:sz="0" w:space="0" w:color="auto"/>
            <w:right w:val="none" w:sz="0" w:space="0" w:color="auto"/>
          </w:divBdr>
        </w:div>
        <w:div w:id="729961807">
          <w:marLeft w:val="0"/>
          <w:marRight w:val="0"/>
          <w:marTop w:val="0"/>
          <w:marBottom w:val="0"/>
          <w:divBdr>
            <w:top w:val="none" w:sz="0" w:space="0" w:color="auto"/>
            <w:left w:val="none" w:sz="0" w:space="0" w:color="auto"/>
            <w:bottom w:val="none" w:sz="0" w:space="0" w:color="auto"/>
            <w:right w:val="none" w:sz="0" w:space="0" w:color="auto"/>
          </w:divBdr>
        </w:div>
        <w:div w:id="1577934011">
          <w:marLeft w:val="0"/>
          <w:marRight w:val="0"/>
          <w:marTop w:val="0"/>
          <w:marBottom w:val="0"/>
          <w:divBdr>
            <w:top w:val="none" w:sz="0" w:space="0" w:color="auto"/>
            <w:left w:val="none" w:sz="0" w:space="0" w:color="auto"/>
            <w:bottom w:val="none" w:sz="0" w:space="0" w:color="auto"/>
            <w:right w:val="none" w:sz="0" w:space="0" w:color="auto"/>
          </w:divBdr>
        </w:div>
        <w:div w:id="678392601">
          <w:marLeft w:val="0"/>
          <w:marRight w:val="0"/>
          <w:marTop w:val="0"/>
          <w:marBottom w:val="0"/>
          <w:divBdr>
            <w:top w:val="none" w:sz="0" w:space="0" w:color="auto"/>
            <w:left w:val="none" w:sz="0" w:space="0" w:color="auto"/>
            <w:bottom w:val="none" w:sz="0" w:space="0" w:color="auto"/>
            <w:right w:val="none" w:sz="0" w:space="0" w:color="auto"/>
          </w:divBdr>
        </w:div>
        <w:div w:id="547299698">
          <w:marLeft w:val="0"/>
          <w:marRight w:val="0"/>
          <w:marTop w:val="0"/>
          <w:marBottom w:val="0"/>
          <w:divBdr>
            <w:top w:val="none" w:sz="0" w:space="0" w:color="auto"/>
            <w:left w:val="none" w:sz="0" w:space="0" w:color="auto"/>
            <w:bottom w:val="none" w:sz="0" w:space="0" w:color="auto"/>
            <w:right w:val="none" w:sz="0" w:space="0" w:color="auto"/>
          </w:divBdr>
        </w:div>
        <w:div w:id="524827524">
          <w:marLeft w:val="0"/>
          <w:marRight w:val="0"/>
          <w:marTop w:val="0"/>
          <w:marBottom w:val="0"/>
          <w:divBdr>
            <w:top w:val="none" w:sz="0" w:space="0" w:color="auto"/>
            <w:left w:val="none" w:sz="0" w:space="0" w:color="auto"/>
            <w:bottom w:val="none" w:sz="0" w:space="0" w:color="auto"/>
            <w:right w:val="none" w:sz="0" w:space="0" w:color="auto"/>
          </w:divBdr>
        </w:div>
        <w:div w:id="1187914307">
          <w:marLeft w:val="0"/>
          <w:marRight w:val="0"/>
          <w:marTop w:val="0"/>
          <w:marBottom w:val="0"/>
          <w:divBdr>
            <w:top w:val="none" w:sz="0" w:space="0" w:color="auto"/>
            <w:left w:val="none" w:sz="0" w:space="0" w:color="auto"/>
            <w:bottom w:val="none" w:sz="0" w:space="0" w:color="auto"/>
            <w:right w:val="none" w:sz="0" w:space="0" w:color="auto"/>
          </w:divBdr>
        </w:div>
        <w:div w:id="15615556">
          <w:marLeft w:val="0"/>
          <w:marRight w:val="0"/>
          <w:marTop w:val="0"/>
          <w:marBottom w:val="0"/>
          <w:divBdr>
            <w:top w:val="none" w:sz="0" w:space="0" w:color="auto"/>
            <w:left w:val="none" w:sz="0" w:space="0" w:color="auto"/>
            <w:bottom w:val="none" w:sz="0" w:space="0" w:color="auto"/>
            <w:right w:val="none" w:sz="0" w:space="0" w:color="auto"/>
          </w:divBdr>
        </w:div>
        <w:div w:id="912161597">
          <w:marLeft w:val="0"/>
          <w:marRight w:val="0"/>
          <w:marTop w:val="0"/>
          <w:marBottom w:val="0"/>
          <w:divBdr>
            <w:top w:val="none" w:sz="0" w:space="0" w:color="auto"/>
            <w:left w:val="none" w:sz="0" w:space="0" w:color="auto"/>
            <w:bottom w:val="none" w:sz="0" w:space="0" w:color="auto"/>
            <w:right w:val="none" w:sz="0" w:space="0" w:color="auto"/>
          </w:divBdr>
        </w:div>
        <w:div w:id="2002926957">
          <w:marLeft w:val="0"/>
          <w:marRight w:val="0"/>
          <w:marTop w:val="0"/>
          <w:marBottom w:val="0"/>
          <w:divBdr>
            <w:top w:val="none" w:sz="0" w:space="0" w:color="auto"/>
            <w:left w:val="none" w:sz="0" w:space="0" w:color="auto"/>
            <w:bottom w:val="none" w:sz="0" w:space="0" w:color="auto"/>
            <w:right w:val="none" w:sz="0" w:space="0" w:color="auto"/>
          </w:divBdr>
        </w:div>
        <w:div w:id="248084969">
          <w:marLeft w:val="0"/>
          <w:marRight w:val="0"/>
          <w:marTop w:val="0"/>
          <w:marBottom w:val="0"/>
          <w:divBdr>
            <w:top w:val="none" w:sz="0" w:space="0" w:color="auto"/>
            <w:left w:val="none" w:sz="0" w:space="0" w:color="auto"/>
            <w:bottom w:val="none" w:sz="0" w:space="0" w:color="auto"/>
            <w:right w:val="none" w:sz="0" w:space="0" w:color="auto"/>
          </w:divBdr>
        </w:div>
        <w:div w:id="2041318442">
          <w:marLeft w:val="0"/>
          <w:marRight w:val="0"/>
          <w:marTop w:val="0"/>
          <w:marBottom w:val="0"/>
          <w:divBdr>
            <w:top w:val="none" w:sz="0" w:space="0" w:color="auto"/>
            <w:left w:val="none" w:sz="0" w:space="0" w:color="auto"/>
            <w:bottom w:val="none" w:sz="0" w:space="0" w:color="auto"/>
            <w:right w:val="none" w:sz="0" w:space="0" w:color="auto"/>
          </w:divBdr>
        </w:div>
        <w:div w:id="733507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cademia.edu/4043231/syllabus_2013_Foundations_of_Psychedelic_Studies" TargetMode="External"/><Relationship Id="rId5" Type="http://schemas.openxmlformats.org/officeDocument/2006/relationships/hyperlink" Target="http://www.csp.org/psilocyb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687</Words>
  <Characters>3919</Characters>
  <Application>Microsoft Macintosh Word</Application>
  <DocSecurity>0</DocSecurity>
  <Lines>32</Lines>
  <Paragraphs>7</Paragraphs>
  <ScaleCrop>false</ScaleCrop>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Tom</cp:lastModifiedBy>
  <cp:revision>6</cp:revision>
  <dcterms:created xsi:type="dcterms:W3CDTF">2016-04-09T18:17:00Z</dcterms:created>
  <dcterms:modified xsi:type="dcterms:W3CDTF">2016-04-13T00:23:00Z</dcterms:modified>
</cp:coreProperties>
</file>