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0DE" w:rsidRDefault="00EB7E34">
      <w:pPr>
        <w:rPr>
          <w:b/>
          <w:bCs/>
          <w:sz w:val="32"/>
          <w:szCs w:val="32"/>
        </w:rPr>
      </w:pPr>
      <w:r>
        <w:rPr>
          <w:b/>
          <w:bCs/>
          <w:sz w:val="32"/>
          <w:szCs w:val="32"/>
        </w:rPr>
        <w:t>N</w:t>
      </w:r>
      <w:r w:rsidR="006D20DE">
        <w:rPr>
          <w:b/>
          <w:bCs/>
          <w:sz w:val="32"/>
          <w:szCs w:val="32"/>
        </w:rPr>
        <w:t>õuded C- ja asm-programmidele</w:t>
      </w:r>
    </w:p>
    <w:p w:rsidR="006D20DE" w:rsidRDefault="006D20DE">
      <w:pPr>
        <w:rPr>
          <w:b/>
          <w:bCs/>
          <w:sz w:val="32"/>
          <w:szCs w:val="32"/>
        </w:rPr>
      </w:pPr>
    </w:p>
    <w:p w:rsidR="006D20DE" w:rsidRDefault="006D20DE">
      <w:pPr>
        <w:jc w:val="both"/>
        <w:rPr>
          <w:b/>
          <w:bCs/>
        </w:rPr>
      </w:pPr>
      <w:r>
        <w:rPr>
          <w:b/>
          <w:bCs/>
        </w:rPr>
        <w:t>Esitatavad programmid peavad olema kompileeritavad ning</w:t>
      </w:r>
      <w:r w:rsidR="00943E7F">
        <w:rPr>
          <w:b/>
          <w:bCs/>
        </w:rPr>
        <w:t xml:space="preserve"> täidetavad arvutiklassi masina</w:t>
      </w:r>
      <w:r>
        <w:rPr>
          <w:b/>
          <w:bCs/>
        </w:rPr>
        <w:t>tel (Windows), sj.</w:t>
      </w:r>
    </w:p>
    <w:p w:rsidR="006D20DE" w:rsidRDefault="006D20DE">
      <w:pPr>
        <w:jc w:val="both"/>
        <w:rPr>
          <w:b/>
          <w:bCs/>
        </w:rPr>
      </w:pPr>
    </w:p>
    <w:p w:rsidR="006D20DE" w:rsidRDefault="006D20DE">
      <w:pPr>
        <w:jc w:val="both"/>
        <w:rPr>
          <w:b/>
          <w:bCs/>
        </w:rPr>
      </w:pPr>
      <w:r>
        <w:rPr>
          <w:b/>
          <w:bCs/>
        </w:rPr>
        <w:t>C-programm GNU C keskkonnas (gcc või selle pealisehitus Dev-C++);</w:t>
      </w:r>
    </w:p>
    <w:p w:rsidR="006D20DE" w:rsidRDefault="006D20DE">
      <w:pPr>
        <w:jc w:val="both"/>
        <w:rPr>
          <w:b/>
          <w:bCs/>
        </w:rPr>
      </w:pPr>
      <w:r>
        <w:rPr>
          <w:b/>
          <w:bCs/>
        </w:rPr>
        <w:t>Assemblerprogramm (NASM) win32-formaadis.</w:t>
      </w:r>
    </w:p>
    <w:p w:rsidR="006D20DE" w:rsidRDefault="006D20DE">
      <w:pPr>
        <w:jc w:val="both"/>
        <w:rPr>
          <w:b/>
          <w:bCs/>
        </w:rPr>
      </w:pPr>
    </w:p>
    <w:p w:rsidR="00EB7E34" w:rsidRDefault="006D20DE">
      <w:pPr>
        <w:jc w:val="both"/>
        <w:rPr>
          <w:b/>
          <w:bCs/>
        </w:rPr>
      </w:pPr>
      <w:r>
        <w:rPr>
          <w:b/>
          <w:bCs/>
        </w:rPr>
        <w:t xml:space="preserve">Esitada tuleb: programmitekst(id), kompileerimiseeskirju sisaldav .bat-fail (kui mail-server   selle saatmisest keeldub, siis .txt-fail) ning lahendustulemust  kajastav </w:t>
      </w:r>
    </w:p>
    <w:p w:rsidR="006D20DE" w:rsidRDefault="006D20DE">
      <w:pPr>
        <w:jc w:val="both"/>
        <w:rPr>
          <w:b/>
          <w:bCs/>
        </w:rPr>
      </w:pPr>
      <w:r>
        <w:rPr>
          <w:b/>
          <w:bCs/>
        </w:rPr>
        <w:t>ekraanipilt (clip-boardxx.jpg), vajadusel lisaks fail(id) lähteandmetega. Saadetis võib olla kokku pakitud (x.zip).</w:t>
      </w:r>
    </w:p>
    <w:p w:rsidR="00FC3B40" w:rsidRDefault="00FC3B40">
      <w:pPr>
        <w:jc w:val="both"/>
        <w:rPr>
          <w:b/>
          <w:bCs/>
        </w:rPr>
      </w:pPr>
    </w:p>
    <w:p w:rsidR="00EB7E34" w:rsidRDefault="00092C56">
      <w:pPr>
        <w:jc w:val="both"/>
        <w:rPr>
          <w:b/>
          <w:bCs/>
        </w:rPr>
      </w:pPr>
      <w:r>
        <w:rPr>
          <w:b/>
          <w:bCs/>
        </w:rPr>
        <w:t xml:space="preserve">(Palve: saatke ekraanipilt (Clipboard) jpg-formaadis ning musta tekstiga kollasel taustal! Viimast on lihtne teha, ’DOS-akna’ – mille avate cmd-käsuga – sätetes (Properties) </w:t>
      </w:r>
    </w:p>
    <w:p w:rsidR="00EB7E34" w:rsidRDefault="00092C56">
      <w:pPr>
        <w:jc w:val="both"/>
        <w:rPr>
          <w:b/>
          <w:bCs/>
        </w:rPr>
      </w:pPr>
      <w:r>
        <w:rPr>
          <w:b/>
          <w:bCs/>
        </w:rPr>
        <w:t xml:space="preserve">on vaikimisi-valik (default), kus saate valida värvid: must tekst ja kollane taust.  Ekraanipiltide tegemiseks (PrtSc – kõik aknad või Alt+PrtSc </w:t>
      </w:r>
      <w:r w:rsidR="00D32548">
        <w:rPr>
          <w:b/>
          <w:bCs/>
        </w:rPr>
        <w:t>–</w:t>
      </w:r>
      <w:r>
        <w:rPr>
          <w:b/>
          <w:bCs/>
        </w:rPr>
        <w:t xml:space="preserve"> </w:t>
      </w:r>
      <w:r w:rsidR="00D32548">
        <w:rPr>
          <w:b/>
          <w:bCs/>
        </w:rPr>
        <w:t>aktiivne aken</w:t>
      </w:r>
      <w:r>
        <w:rPr>
          <w:b/>
          <w:bCs/>
        </w:rPr>
        <w:t>)</w:t>
      </w:r>
      <w:r w:rsidR="00D32548">
        <w:rPr>
          <w:b/>
          <w:bCs/>
        </w:rPr>
        <w:t xml:space="preserve"> on hea vahend </w:t>
      </w:r>
    </w:p>
    <w:p w:rsidR="00FC3B40" w:rsidRDefault="00D32548">
      <w:pPr>
        <w:jc w:val="both"/>
        <w:rPr>
          <w:b/>
          <w:bCs/>
        </w:rPr>
      </w:pPr>
      <w:r>
        <w:rPr>
          <w:b/>
          <w:bCs/>
        </w:rPr>
        <w:t>vabavaraline InfranView. ’Paste’ näitab viimast pilti ning ’Save As’ laseb selle salvestada.)</w:t>
      </w:r>
    </w:p>
    <w:p w:rsidR="006D20DE" w:rsidRDefault="006D20DE">
      <w:pPr>
        <w:jc w:val="both"/>
        <w:rPr>
          <w:b/>
          <w:bCs/>
        </w:rPr>
      </w:pPr>
    </w:p>
    <w:p w:rsidR="006D20DE" w:rsidRDefault="006D20DE">
      <w:pPr>
        <w:jc w:val="both"/>
        <w:rPr>
          <w:b/>
          <w:bCs/>
        </w:rPr>
      </w:pPr>
      <w:r>
        <w:rPr>
          <w:b/>
          <w:bCs/>
        </w:rPr>
        <w:t>Variandid (esitame näidis-.bat-failide tekstid):</w:t>
      </w:r>
    </w:p>
    <w:p w:rsidR="006D20DE" w:rsidRDefault="006D20DE">
      <w:pPr>
        <w:numPr>
          <w:ilvl w:val="0"/>
          <w:numId w:val="1"/>
        </w:numPr>
        <w:jc w:val="both"/>
        <w:rPr>
          <w:b/>
          <w:bCs/>
        </w:rPr>
      </w:pPr>
      <w:r>
        <w:rPr>
          <w:b/>
          <w:bCs/>
        </w:rPr>
        <w:t>Üksik C-programm (xxx.c):</w:t>
      </w:r>
    </w:p>
    <w:p w:rsidR="006D20DE" w:rsidRDefault="006D20DE">
      <w:pPr>
        <w:jc w:val="both"/>
        <w:rPr>
          <w:b/>
          <w:bCs/>
        </w:rPr>
      </w:pPr>
      <w:r>
        <w:rPr>
          <w:b/>
          <w:bCs/>
        </w:rPr>
        <w:t>gcc xxx.c -o xxx.exe</w:t>
      </w:r>
    </w:p>
    <w:p w:rsidR="006D20DE" w:rsidRDefault="006D20DE">
      <w:pPr>
        <w:numPr>
          <w:ilvl w:val="0"/>
          <w:numId w:val="1"/>
        </w:numPr>
        <w:jc w:val="both"/>
        <w:rPr>
          <w:b/>
          <w:bCs/>
        </w:rPr>
      </w:pPr>
      <w:r>
        <w:rPr>
          <w:b/>
          <w:bCs/>
        </w:rPr>
        <w:t>C-programm xxx.c eraldi transleeritavate C-moodulitega (jupid.c):</w:t>
      </w:r>
    </w:p>
    <w:p w:rsidR="006D20DE" w:rsidRDefault="006D20DE">
      <w:pPr>
        <w:jc w:val="both"/>
        <w:rPr>
          <w:b/>
          <w:bCs/>
        </w:rPr>
      </w:pPr>
      <w:r>
        <w:rPr>
          <w:b/>
          <w:bCs/>
        </w:rPr>
        <w:t>gcc -c jupid.c -o jupid.obj</w:t>
      </w:r>
    </w:p>
    <w:p w:rsidR="006D20DE" w:rsidRDefault="006D20DE">
      <w:pPr>
        <w:jc w:val="both"/>
        <w:rPr>
          <w:b/>
          <w:bCs/>
        </w:rPr>
      </w:pPr>
      <w:r>
        <w:rPr>
          <w:b/>
          <w:bCs/>
        </w:rPr>
        <w:t>gcc jupid.obj xxx.c -o xxx.exe</w:t>
      </w:r>
    </w:p>
    <w:p w:rsidR="006D20DE" w:rsidRDefault="006D20DE">
      <w:pPr>
        <w:numPr>
          <w:ilvl w:val="0"/>
          <w:numId w:val="1"/>
        </w:numPr>
        <w:jc w:val="both"/>
        <w:rPr>
          <w:b/>
          <w:bCs/>
        </w:rPr>
      </w:pPr>
      <w:r>
        <w:rPr>
          <w:b/>
          <w:bCs/>
        </w:rPr>
        <w:t xml:space="preserve">C-programm xxx.c eraldi transleeritavate asm-moodulitega (jupid.asm):  </w:t>
      </w:r>
    </w:p>
    <w:p w:rsidR="006D20DE" w:rsidRDefault="006D20DE">
      <w:pPr>
        <w:jc w:val="both"/>
        <w:rPr>
          <w:b/>
          <w:bCs/>
        </w:rPr>
      </w:pPr>
      <w:r>
        <w:rPr>
          <w:b/>
          <w:bCs/>
        </w:rPr>
        <w:t>nasm -f win32 jupid.asm -o jupid.obj</w:t>
      </w:r>
    </w:p>
    <w:p w:rsidR="006D20DE" w:rsidRDefault="006D20DE">
      <w:pPr>
        <w:jc w:val="both"/>
        <w:rPr>
          <w:b/>
          <w:bCs/>
        </w:rPr>
      </w:pPr>
      <w:r>
        <w:rPr>
          <w:b/>
          <w:bCs/>
        </w:rPr>
        <w:t>gcc jupid.obj xxx.c -o xxx.exe</w:t>
      </w:r>
    </w:p>
    <w:p w:rsidR="006D20DE" w:rsidRDefault="006D20DE">
      <w:pPr>
        <w:numPr>
          <w:ilvl w:val="0"/>
          <w:numId w:val="1"/>
        </w:numPr>
        <w:jc w:val="both"/>
        <w:rPr>
          <w:b/>
          <w:bCs/>
        </w:rPr>
      </w:pPr>
      <w:r>
        <w:rPr>
          <w:b/>
          <w:bCs/>
        </w:rPr>
        <w:t>Üksik asm-programm (xxx.asm):</w:t>
      </w:r>
    </w:p>
    <w:p w:rsidR="006D20DE" w:rsidRDefault="006D20DE">
      <w:pPr>
        <w:jc w:val="both"/>
        <w:rPr>
          <w:b/>
          <w:bCs/>
        </w:rPr>
      </w:pPr>
      <w:r>
        <w:rPr>
          <w:b/>
          <w:bCs/>
        </w:rPr>
        <w:t>nasm -f win32 xxx.asm -o xxx.obj</w:t>
      </w:r>
    </w:p>
    <w:p w:rsidR="006D20DE" w:rsidRDefault="006D20DE">
      <w:pPr>
        <w:jc w:val="both"/>
        <w:rPr>
          <w:b/>
          <w:bCs/>
        </w:rPr>
      </w:pPr>
      <w:r>
        <w:rPr>
          <w:b/>
          <w:bCs/>
        </w:rPr>
        <w:t>gcc xxx.obj -o xxx.exe</w:t>
      </w:r>
    </w:p>
    <w:p w:rsidR="006D20DE" w:rsidRDefault="006D20DE">
      <w:pPr>
        <w:numPr>
          <w:ilvl w:val="0"/>
          <w:numId w:val="1"/>
        </w:numPr>
        <w:jc w:val="both"/>
        <w:rPr>
          <w:b/>
          <w:bCs/>
        </w:rPr>
      </w:pPr>
      <w:r>
        <w:rPr>
          <w:b/>
          <w:bCs/>
        </w:rPr>
        <w:t>asm-programm xxx.asm eraldi transleeritavate C-moodulitega (jupid.c):</w:t>
      </w:r>
    </w:p>
    <w:p w:rsidR="006D20DE" w:rsidRDefault="006D20DE">
      <w:pPr>
        <w:jc w:val="both"/>
        <w:rPr>
          <w:b/>
          <w:bCs/>
        </w:rPr>
      </w:pPr>
      <w:r>
        <w:rPr>
          <w:b/>
          <w:bCs/>
        </w:rPr>
        <w:t>gcc -c jupid.c -o jupid.obj</w:t>
      </w:r>
    </w:p>
    <w:p w:rsidR="006D20DE" w:rsidRDefault="006D20DE">
      <w:pPr>
        <w:jc w:val="both"/>
        <w:rPr>
          <w:b/>
          <w:bCs/>
        </w:rPr>
      </w:pPr>
      <w:r>
        <w:rPr>
          <w:b/>
          <w:bCs/>
        </w:rPr>
        <w:t>nasm -f win32 xxx.asm -o xxx.obj</w:t>
      </w:r>
    </w:p>
    <w:p w:rsidR="006D20DE" w:rsidRDefault="006D20DE">
      <w:pPr>
        <w:jc w:val="both"/>
        <w:rPr>
          <w:b/>
          <w:bCs/>
        </w:rPr>
      </w:pPr>
      <w:r>
        <w:rPr>
          <w:b/>
          <w:bCs/>
        </w:rPr>
        <w:t>gcc jupid.obj xxx.obj -o xxx.exe</w:t>
      </w:r>
    </w:p>
    <w:p w:rsidR="006D20DE" w:rsidRDefault="006D20DE">
      <w:pPr>
        <w:numPr>
          <w:ilvl w:val="0"/>
          <w:numId w:val="1"/>
        </w:numPr>
        <w:jc w:val="both"/>
        <w:rPr>
          <w:b/>
          <w:bCs/>
        </w:rPr>
      </w:pPr>
      <w:r>
        <w:rPr>
          <w:b/>
          <w:bCs/>
        </w:rPr>
        <w:t>asm-programm xxx.asm eraldi transleeritavate asm-moodulitega (jupid.asm):</w:t>
      </w:r>
    </w:p>
    <w:p w:rsidR="006D20DE" w:rsidRDefault="006D20DE">
      <w:pPr>
        <w:jc w:val="both"/>
        <w:rPr>
          <w:b/>
          <w:bCs/>
        </w:rPr>
      </w:pPr>
      <w:r>
        <w:rPr>
          <w:b/>
          <w:bCs/>
        </w:rPr>
        <w:t>nasm -f win32 jupid.asm -o jupid.obj</w:t>
      </w:r>
    </w:p>
    <w:p w:rsidR="006D20DE" w:rsidRDefault="006D20DE">
      <w:pPr>
        <w:jc w:val="both"/>
        <w:rPr>
          <w:b/>
          <w:bCs/>
        </w:rPr>
      </w:pPr>
      <w:r>
        <w:rPr>
          <w:b/>
          <w:bCs/>
        </w:rPr>
        <w:t>nasm -f win32 xxx.asm -o xxx.obj</w:t>
      </w:r>
    </w:p>
    <w:p w:rsidR="006D20DE" w:rsidRDefault="006D20DE">
      <w:pPr>
        <w:jc w:val="both"/>
        <w:rPr>
          <w:b/>
          <w:bCs/>
        </w:rPr>
      </w:pPr>
      <w:r>
        <w:rPr>
          <w:b/>
          <w:bCs/>
        </w:rPr>
        <w:t>gcc jupid.obj xxx.obj -o xxx.exe</w:t>
      </w:r>
    </w:p>
    <w:p w:rsidR="00561C45" w:rsidRDefault="00561C45">
      <w:pPr>
        <w:jc w:val="both"/>
        <w:rPr>
          <w:b/>
          <w:bCs/>
        </w:rPr>
      </w:pPr>
    </w:p>
    <w:p w:rsidR="006D20DE" w:rsidRDefault="006D20DE">
      <w:pPr>
        <w:jc w:val="both"/>
        <w:rPr>
          <w:b/>
          <w:bCs/>
        </w:rPr>
      </w:pPr>
      <w:r>
        <w:rPr>
          <w:b/>
          <w:bCs/>
        </w:rPr>
        <w:t>Niisiis, esitada võib kas eraldi C- ja asm-programmid („puhtad“ või C+C ja asm+asm) või nende kombinatsioonid variantides C+asm või asm+C.</w:t>
      </w:r>
    </w:p>
    <w:p w:rsidR="00561C45" w:rsidRDefault="00561C45">
      <w:pPr>
        <w:jc w:val="both"/>
        <w:rPr>
          <w:b/>
          <w:bCs/>
        </w:rPr>
      </w:pPr>
    </w:p>
    <w:p w:rsidR="00561C45" w:rsidRDefault="00561C45">
      <w:pPr>
        <w:jc w:val="both"/>
        <w:rPr>
          <w:b/>
          <w:bCs/>
        </w:rPr>
      </w:pPr>
      <w:r>
        <w:rPr>
          <w:b/>
          <w:bCs/>
        </w:rPr>
        <w:t>Nende variantide ’toorikuid’ vt. lingilt ’</w:t>
      </w:r>
      <w:r w:rsidR="007E0CA8">
        <w:rPr>
          <w:b/>
          <w:bCs/>
        </w:rPr>
        <w:t>Arvestustööde variandid“.</w:t>
      </w:r>
    </w:p>
    <w:p w:rsidR="007E0CA8" w:rsidRDefault="007E0CA8">
      <w:pPr>
        <w:jc w:val="both"/>
        <w:rPr>
          <w:b/>
          <w:bCs/>
        </w:rPr>
      </w:pPr>
    </w:p>
    <w:p w:rsidR="006D20DE" w:rsidRDefault="006D20DE">
      <w:pPr>
        <w:jc w:val="both"/>
        <w:rPr>
          <w:b/>
          <w:bCs/>
        </w:rPr>
      </w:pPr>
    </w:p>
    <w:p w:rsidR="006D20DE" w:rsidRDefault="006D20DE">
      <w:pPr>
        <w:jc w:val="both"/>
        <w:rPr>
          <w:b/>
          <w:bCs/>
        </w:rPr>
      </w:pPr>
      <w:r>
        <w:rPr>
          <w:b/>
          <w:bCs/>
        </w:rPr>
        <w:t>Programmid peavad olema kommenteeritud eesti (või ladina alfabeedis kirjutatud vene) keeles, inglisekeelsete objektide nimede ja kommentaaridega te</w:t>
      </w:r>
      <w:r w:rsidR="00943E7F">
        <w:rPr>
          <w:b/>
          <w:bCs/>
        </w:rPr>
        <w:t>kste ei aktsepteerita (paratama</w:t>
      </w:r>
      <w:r>
        <w:rPr>
          <w:b/>
          <w:bCs/>
        </w:rPr>
        <w:t>tult juhivad need originaaliotsingutele).</w:t>
      </w:r>
    </w:p>
    <w:p w:rsidR="00DD1D88" w:rsidRDefault="00DD1D88">
      <w:pPr>
        <w:jc w:val="both"/>
        <w:rPr>
          <w:b/>
          <w:bCs/>
        </w:rPr>
      </w:pPr>
    </w:p>
    <w:p w:rsidR="00EB7E34" w:rsidRDefault="00DD1D88">
      <w:pPr>
        <w:jc w:val="both"/>
        <w:rPr>
          <w:b/>
          <w:bCs/>
        </w:rPr>
      </w:pPr>
      <w:r>
        <w:rPr>
          <w:b/>
          <w:bCs/>
        </w:rPr>
        <w:t xml:space="preserve">NASM-programm tuleb koostada ’cdecl’-kokkuleppeid järgides ja ISE – viimasega peame </w:t>
      </w:r>
      <w:r>
        <w:rPr>
          <w:b/>
          <w:bCs/>
        </w:rPr>
        <w:lastRenderedPageBreak/>
        <w:t xml:space="preserve">silmas kõikvõimalikest konverteritest </w:t>
      </w:r>
      <w:r w:rsidR="0001039F">
        <w:rPr>
          <w:b/>
          <w:bCs/>
        </w:rPr>
        <w:t xml:space="preserve">a la ’CtoNASM’ või gcc-lipust -S </w:t>
      </w:r>
    </w:p>
    <w:p w:rsidR="00DD1D88" w:rsidRDefault="0001039F">
      <w:pPr>
        <w:jc w:val="both"/>
        <w:rPr>
          <w:b/>
          <w:bCs/>
        </w:rPr>
      </w:pPr>
      <w:r>
        <w:rPr>
          <w:b/>
          <w:bCs/>
        </w:rPr>
        <w:t>hoidumist. Nii C- kui ka NASM-programmid peavad algama kommentaarireaga:</w:t>
      </w:r>
    </w:p>
    <w:p w:rsidR="00C468D8" w:rsidRDefault="00C468D8">
      <w:pPr>
        <w:jc w:val="both"/>
        <w:rPr>
          <w:b/>
          <w:bCs/>
        </w:rPr>
      </w:pPr>
    </w:p>
    <w:p w:rsidR="0001039F" w:rsidRDefault="0001039F">
      <w:pPr>
        <w:jc w:val="both"/>
        <w:rPr>
          <w:b/>
          <w:bCs/>
        </w:rPr>
      </w:pPr>
      <w:r>
        <w:rPr>
          <w:b/>
          <w:bCs/>
        </w:rPr>
        <w:t xml:space="preserve">Programmiteksti nimi, mida </w:t>
      </w:r>
      <w:r w:rsidR="00C468D8">
        <w:rPr>
          <w:b/>
          <w:bCs/>
        </w:rPr>
        <w:t xml:space="preserve">programm </w:t>
      </w:r>
      <w:r>
        <w:rPr>
          <w:b/>
          <w:bCs/>
        </w:rPr>
        <w:t xml:space="preserve">teeb, </w:t>
      </w:r>
      <w:r w:rsidR="00C468D8">
        <w:rPr>
          <w:b/>
          <w:bCs/>
        </w:rPr>
        <w:t xml:space="preserve">alustamise </w:t>
      </w:r>
      <w:r>
        <w:rPr>
          <w:b/>
          <w:bCs/>
        </w:rPr>
        <w:t>kuupäev ja autor.</w:t>
      </w:r>
    </w:p>
    <w:p w:rsidR="00C468D8" w:rsidRDefault="00C468D8">
      <w:pPr>
        <w:jc w:val="both"/>
        <w:rPr>
          <w:b/>
          <w:bCs/>
        </w:rPr>
      </w:pPr>
    </w:p>
    <w:p w:rsidR="0001039F" w:rsidRDefault="0001039F">
      <w:pPr>
        <w:jc w:val="both"/>
        <w:rPr>
          <w:b/>
          <w:bCs/>
        </w:rPr>
      </w:pPr>
      <w:r>
        <w:rPr>
          <w:b/>
          <w:bCs/>
        </w:rPr>
        <w:t>„Autor“ on kinnitus, et programm on ise kirjutatud ning – kui on saadud inspiratsiooni näit. guugeldades --, siis on see kirja pandud kommentaari(de)na.</w:t>
      </w:r>
    </w:p>
    <w:p w:rsidR="0001039F" w:rsidRDefault="0001039F">
      <w:pPr>
        <w:jc w:val="both"/>
        <w:rPr>
          <w:b/>
          <w:bCs/>
        </w:rPr>
      </w:pPr>
    </w:p>
    <w:p w:rsidR="006D20DE" w:rsidRDefault="006D20DE">
      <w:pPr>
        <w:jc w:val="both"/>
        <w:rPr>
          <w:b/>
          <w:bCs/>
        </w:rPr>
      </w:pPr>
    </w:p>
    <w:p w:rsidR="00EB7E34" w:rsidRDefault="006D20DE">
      <w:pPr>
        <w:jc w:val="both"/>
        <w:rPr>
          <w:b/>
          <w:bCs/>
        </w:rPr>
      </w:pPr>
      <w:r>
        <w:rPr>
          <w:b/>
          <w:bCs/>
        </w:rPr>
        <w:t>Teemade valik on va</w:t>
      </w:r>
      <w:r w:rsidR="00F96467">
        <w:rPr>
          <w:b/>
          <w:bCs/>
        </w:rPr>
        <w:t>ba, neid pole vaja õppejõu</w:t>
      </w:r>
      <w:r>
        <w:rPr>
          <w:b/>
          <w:bCs/>
        </w:rPr>
        <w:t xml:space="preserve">ga kooskõlastada. Valitud teema peab olema jõukohane ja piisavalt huvitav nii tegijale kui ka lugejale. </w:t>
      </w:r>
    </w:p>
    <w:p w:rsidR="008A4FB0" w:rsidRDefault="008A4FB0">
      <w:pPr>
        <w:jc w:val="both"/>
        <w:rPr>
          <w:b/>
          <w:bCs/>
        </w:rPr>
      </w:pPr>
    </w:p>
    <w:p w:rsidR="006D20DE" w:rsidRDefault="006D20DE">
      <w:pPr>
        <w:jc w:val="both"/>
        <w:rPr>
          <w:b/>
          <w:bCs/>
        </w:rPr>
      </w:pPr>
      <w:r>
        <w:rPr>
          <w:b/>
          <w:bCs/>
        </w:rPr>
        <w:t>Inspiratsiooni saamiseks võib vaadata varasematel aastatel programmeeritud ülesannete loetel</w:t>
      </w:r>
      <w:r w:rsidR="00CE4710">
        <w:rPr>
          <w:b/>
          <w:bCs/>
        </w:rPr>
        <w:t>usid siin saidil (lingid prefik</w:t>
      </w:r>
      <w:r>
        <w:rPr>
          <w:b/>
          <w:bCs/>
        </w:rPr>
        <w:t xml:space="preserve">siga 'tabel'). </w:t>
      </w:r>
    </w:p>
    <w:p w:rsidR="0001039F" w:rsidRDefault="0001039F">
      <w:pPr>
        <w:jc w:val="both"/>
        <w:rPr>
          <w:b/>
          <w:bCs/>
        </w:rPr>
      </w:pPr>
    </w:p>
    <w:p w:rsidR="00EB7E34" w:rsidRDefault="0001039F">
      <w:pPr>
        <w:jc w:val="both"/>
        <w:rPr>
          <w:b/>
          <w:bCs/>
        </w:rPr>
      </w:pPr>
      <w:r>
        <w:rPr>
          <w:b/>
          <w:bCs/>
        </w:rPr>
        <w:t>C-</w:t>
      </w:r>
      <w:r w:rsidR="008A4FB0">
        <w:rPr>
          <w:b/>
          <w:bCs/>
        </w:rPr>
        <w:t xml:space="preserve"> ja </w:t>
      </w:r>
      <w:r>
        <w:rPr>
          <w:b/>
          <w:bCs/>
        </w:rPr>
        <w:t>NASM-programm</w:t>
      </w:r>
      <w:r w:rsidR="008A4FB0">
        <w:rPr>
          <w:b/>
          <w:bCs/>
        </w:rPr>
        <w:t>id tuleb</w:t>
      </w:r>
      <w:r w:rsidR="00C468D8">
        <w:rPr>
          <w:b/>
          <w:bCs/>
        </w:rPr>
        <w:t xml:space="preserve"> </w:t>
      </w:r>
      <w:r w:rsidR="008A4FB0">
        <w:rPr>
          <w:b/>
          <w:bCs/>
        </w:rPr>
        <w:t>e</w:t>
      </w:r>
      <w:r w:rsidR="00C468D8">
        <w:rPr>
          <w:b/>
          <w:bCs/>
        </w:rPr>
        <w:t>sita</w:t>
      </w:r>
      <w:r w:rsidR="008A4FB0">
        <w:rPr>
          <w:b/>
          <w:bCs/>
        </w:rPr>
        <w:t>dada</w:t>
      </w:r>
      <w:r w:rsidR="00C468D8">
        <w:rPr>
          <w:b/>
          <w:bCs/>
        </w:rPr>
        <w:t xml:space="preserve"> meilitsi (</w:t>
      </w:r>
      <w:hyperlink r:id="rId7" w:history="1">
        <w:r w:rsidR="00C468D8" w:rsidRPr="005D085C">
          <w:rPr>
            <w:rStyle w:val="Hyperlink"/>
            <w:b/>
            <w:bCs/>
          </w:rPr>
          <w:t>isotamm@ut.ee</w:t>
        </w:r>
      </w:hyperlink>
      <w:r w:rsidR="00C468D8">
        <w:rPr>
          <w:b/>
          <w:bCs/>
        </w:rPr>
        <w:t xml:space="preserve">) ning üldjuhul </w:t>
      </w:r>
      <w:r w:rsidR="00D502CD">
        <w:rPr>
          <w:b/>
          <w:bCs/>
        </w:rPr>
        <w:t xml:space="preserve">ei pruugi </w:t>
      </w:r>
    </w:p>
    <w:p w:rsidR="0001039F" w:rsidRDefault="00D502CD">
      <w:pPr>
        <w:jc w:val="both"/>
        <w:rPr>
          <w:b/>
          <w:bCs/>
        </w:rPr>
      </w:pPr>
      <w:r>
        <w:rPr>
          <w:b/>
          <w:bCs/>
        </w:rPr>
        <w:t>esimene variant veel vastuvõetav olla, mis viib kirjavahetuseni kuni tulemus pooli rahuldab.</w:t>
      </w:r>
    </w:p>
    <w:p w:rsidR="00C468D8" w:rsidRDefault="00C468D8">
      <w:pPr>
        <w:jc w:val="both"/>
        <w:rPr>
          <w:b/>
          <w:bCs/>
        </w:rPr>
      </w:pPr>
    </w:p>
    <w:p w:rsidR="00C468D8" w:rsidRDefault="00C468D8">
      <w:pPr>
        <w:jc w:val="both"/>
        <w:rPr>
          <w:b/>
          <w:bCs/>
        </w:rPr>
      </w:pPr>
      <w:r>
        <w:rPr>
          <w:b/>
          <w:bCs/>
        </w:rPr>
        <w:t xml:space="preserve">Aine lõpeb </w:t>
      </w:r>
      <w:r w:rsidR="00AC0806">
        <w:rPr>
          <w:b/>
          <w:bCs/>
        </w:rPr>
        <w:t xml:space="preserve">Tartu Ülikoolis </w:t>
      </w:r>
      <w:r>
        <w:rPr>
          <w:b/>
          <w:bCs/>
        </w:rPr>
        <w:t>arvestusega; selle saamiseks ei tule ise midagi täiendavalt ette võtta – asi on tehtud, kui „tabelis“ on nii C- kui ka NASM-programmide nimed.</w:t>
      </w:r>
    </w:p>
    <w:p w:rsidR="008B6950" w:rsidRDefault="008B6950">
      <w:pPr>
        <w:jc w:val="both"/>
        <w:rPr>
          <w:b/>
          <w:bCs/>
        </w:rPr>
      </w:pPr>
    </w:p>
    <w:p w:rsidR="00EB7E34" w:rsidRDefault="00AC0806">
      <w:pPr>
        <w:jc w:val="both"/>
        <w:rPr>
          <w:b/>
          <w:bCs/>
        </w:rPr>
      </w:pPr>
      <w:r>
        <w:rPr>
          <w:b/>
          <w:bCs/>
        </w:rPr>
        <w:t xml:space="preserve">TTÜ Tartu kolledžis lõppeb kursus eksamiga: osalejad kannavad avalikul (oma kaasõppurid + võimalikud huvilised) kaitsmisel </w:t>
      </w:r>
      <w:r w:rsidR="008B6950">
        <w:rPr>
          <w:b/>
          <w:bCs/>
        </w:rPr>
        <w:t xml:space="preserve">ette oma C- ja NASM- programmide </w:t>
      </w:r>
      <w:bookmarkStart w:id="0" w:name="_GoBack"/>
      <w:bookmarkEnd w:id="0"/>
      <w:r w:rsidR="008B6950">
        <w:rPr>
          <w:b/>
          <w:bCs/>
        </w:rPr>
        <w:t xml:space="preserve">teemade tutvustamise ning demonstreerivad programmide tööd ning hinne sõltub nii programmide kvaliteedist kui ka kaitsmise edukusest. Kaitsmisele pääsevad ainult </w:t>
      </w:r>
    </w:p>
    <w:p w:rsidR="00AC0806" w:rsidRDefault="008B6950">
      <w:pPr>
        <w:jc w:val="both"/>
        <w:rPr>
          <w:b/>
          <w:bCs/>
        </w:rPr>
      </w:pPr>
      <w:r>
        <w:rPr>
          <w:b/>
          <w:bCs/>
        </w:rPr>
        <w:t>aktsepteeritud programmide autorid.</w:t>
      </w:r>
    </w:p>
    <w:p w:rsidR="008B6950" w:rsidRDefault="008B6950">
      <w:pPr>
        <w:jc w:val="both"/>
        <w:rPr>
          <w:b/>
          <w:bCs/>
        </w:rPr>
      </w:pPr>
    </w:p>
    <w:p w:rsidR="008B6950" w:rsidRDefault="008B6950">
      <w:pPr>
        <w:jc w:val="both"/>
        <w:rPr>
          <w:b/>
          <w:bCs/>
        </w:rPr>
      </w:pPr>
      <w:r>
        <w:rPr>
          <w:b/>
          <w:bCs/>
        </w:rPr>
        <w:t>Lõpuks, viimasel ajal on osutunud populaarseks valdkonnaks salakirja erinevad meetodid. Nende valimisel tuleb järgida lihtsaid ja loomulikke nõudeid:</w:t>
      </w:r>
    </w:p>
    <w:p w:rsidR="008B6950" w:rsidRDefault="008B6950" w:rsidP="008B6950">
      <w:pPr>
        <w:pStyle w:val="ListParagraph"/>
        <w:numPr>
          <w:ilvl w:val="0"/>
          <w:numId w:val="3"/>
        </w:numPr>
        <w:jc w:val="both"/>
        <w:rPr>
          <w:b/>
          <w:bCs/>
        </w:rPr>
      </w:pPr>
      <w:r>
        <w:rPr>
          <w:b/>
          <w:bCs/>
        </w:rPr>
        <w:t>salastatav dokumen</w:t>
      </w:r>
      <w:r w:rsidR="0035635F">
        <w:rPr>
          <w:b/>
          <w:bCs/>
        </w:rPr>
        <w:t>t tuleb lisada saadetisse ning programm peab saama selle nime käsurealt;</w:t>
      </w:r>
    </w:p>
    <w:p w:rsidR="0035635F" w:rsidRDefault="0035635F" w:rsidP="008B6950">
      <w:pPr>
        <w:pStyle w:val="ListParagraph"/>
        <w:numPr>
          <w:ilvl w:val="0"/>
          <w:numId w:val="3"/>
        </w:numPr>
        <w:jc w:val="both"/>
        <w:rPr>
          <w:b/>
          <w:bCs/>
        </w:rPr>
      </w:pPr>
      <w:r>
        <w:rPr>
          <w:b/>
          <w:bCs/>
        </w:rPr>
        <w:t>šifreeritud tekst tuleb salvestada kettale (soovitatavalt – üle kirjutades lähtefaili);</w:t>
      </w:r>
    </w:p>
    <w:p w:rsidR="0035635F" w:rsidRDefault="0035635F" w:rsidP="008B6950">
      <w:pPr>
        <w:pStyle w:val="ListParagraph"/>
        <w:numPr>
          <w:ilvl w:val="0"/>
          <w:numId w:val="3"/>
        </w:numPr>
        <w:jc w:val="both"/>
        <w:rPr>
          <w:b/>
          <w:bCs/>
        </w:rPr>
      </w:pPr>
      <w:r>
        <w:rPr>
          <w:b/>
          <w:bCs/>
        </w:rPr>
        <w:t>programm peab šifrogrammi dešifreerima (soovitavalt – taastama kettal lähtefaili).</w:t>
      </w:r>
    </w:p>
    <w:p w:rsidR="003D1E11" w:rsidRDefault="003D1E11" w:rsidP="003D1E11">
      <w:pPr>
        <w:jc w:val="both"/>
        <w:rPr>
          <w:b/>
          <w:bCs/>
        </w:rPr>
      </w:pPr>
    </w:p>
    <w:p w:rsidR="003D1E11" w:rsidRPr="003D1E11" w:rsidRDefault="003D1E11" w:rsidP="003D1E11">
      <w:pPr>
        <w:jc w:val="both"/>
        <w:rPr>
          <w:b/>
          <w:bCs/>
        </w:rPr>
      </w:pPr>
      <w:r>
        <w:rPr>
          <w:b/>
          <w:bCs/>
        </w:rPr>
        <w:t>TTÜs on sel aastal osutunud populaarseks triviaalne aritmomeeter või samast keerukus-klassist pärinev ühikuteteisendaja, kus käsurealt sisestatakse operande funktsiooni</w:t>
      </w:r>
      <w:r w:rsidR="008A4FB0">
        <w:rPr>
          <w:b/>
          <w:bCs/>
        </w:rPr>
        <w:t>ga</w:t>
      </w:r>
      <w:r>
        <w:rPr>
          <w:b/>
          <w:bCs/>
        </w:rPr>
        <w:t xml:space="preserve"> </w:t>
      </w:r>
      <w:r>
        <w:rPr>
          <w:b/>
          <w:bCs/>
          <w:i/>
        </w:rPr>
        <w:t>scanf</w:t>
      </w:r>
      <w:r>
        <w:rPr>
          <w:b/>
          <w:bCs/>
        </w:rPr>
        <w:t xml:space="preserve">, mis aga selleks otstarbeks ei sobi (tema otstarve on tsükliline skaneerimine failist). Miks mitte: see töötab korralikult oodatava sisendi puhul ja ei tööta siis, kui kasutaja (kogemata või meelega) sisestab midagi muud, ja „tühi Enter“ dialoogi lõpu tunnusena pole kasutatav. Kontrolli all töötav variant võiks olla selline: </w:t>
      </w:r>
      <w:r>
        <w:rPr>
          <w:b/>
          <w:bCs/>
          <w:i/>
        </w:rPr>
        <w:t>gets</w:t>
      </w:r>
      <w:r w:rsidR="008A4FB0">
        <w:rPr>
          <w:b/>
          <w:bCs/>
          <w:i/>
        </w:rPr>
        <w:t xml:space="preserve"> </w:t>
      </w:r>
      <w:r w:rsidR="008A4FB0" w:rsidRPr="008A4FB0">
        <w:rPr>
          <w:b/>
          <w:bCs/>
          <w:i/>
        </w:rPr>
        <w:sym w:font="Wingdings" w:char="F0E8"/>
      </w:r>
      <w:r w:rsidR="008A4FB0">
        <w:rPr>
          <w:b/>
          <w:bCs/>
          <w:i/>
        </w:rPr>
        <w:t xml:space="preserve"> strlen </w:t>
      </w:r>
      <w:r w:rsidR="008A4FB0" w:rsidRPr="008A4FB0">
        <w:rPr>
          <w:b/>
          <w:bCs/>
          <w:i/>
        </w:rPr>
        <w:sym w:font="Wingdings" w:char="F0E8"/>
      </w:r>
      <w:r w:rsidR="008A4FB0">
        <w:rPr>
          <w:b/>
          <w:bCs/>
          <w:i/>
        </w:rPr>
        <w:t xml:space="preserve"> isdigit </w:t>
      </w:r>
      <w:r w:rsidR="008A4FB0" w:rsidRPr="008A4FB0">
        <w:rPr>
          <w:b/>
          <w:bCs/>
          <w:i/>
        </w:rPr>
        <w:sym w:font="Wingdings" w:char="F0E8"/>
      </w:r>
      <w:r w:rsidR="008A4FB0">
        <w:rPr>
          <w:b/>
          <w:bCs/>
          <w:i/>
        </w:rPr>
        <w:t xml:space="preserve"> atoi/atof. </w:t>
      </w:r>
      <w:r>
        <w:rPr>
          <w:b/>
          <w:bCs/>
        </w:rPr>
        <w:t xml:space="preserve"> </w:t>
      </w:r>
    </w:p>
    <w:p w:rsidR="0035635F" w:rsidRDefault="0035635F" w:rsidP="0035635F">
      <w:pPr>
        <w:jc w:val="both"/>
        <w:rPr>
          <w:b/>
          <w:bCs/>
        </w:rPr>
      </w:pPr>
    </w:p>
    <w:p w:rsidR="00EB7E34" w:rsidRDefault="0035635F" w:rsidP="0035635F">
      <w:pPr>
        <w:jc w:val="both"/>
        <w:rPr>
          <w:b/>
          <w:bCs/>
        </w:rPr>
      </w:pPr>
      <w:r>
        <w:rPr>
          <w:b/>
          <w:bCs/>
        </w:rPr>
        <w:t xml:space="preserve">Assembleris võib realiseerida sama ülesannet, mida C-programm tegi. Seejuures, ’disasmi’ või konverteri C-&gt;asm </w:t>
      </w:r>
      <w:r w:rsidR="00087C46">
        <w:rPr>
          <w:b/>
          <w:bCs/>
        </w:rPr>
        <w:t xml:space="preserve">kasutamine NASM-programmi genereerimiseks toob </w:t>
      </w:r>
    </w:p>
    <w:p w:rsidR="0035635F" w:rsidRDefault="00087C46" w:rsidP="0035635F">
      <w:pPr>
        <w:jc w:val="both"/>
        <w:rPr>
          <w:b/>
          <w:bCs/>
        </w:rPr>
      </w:pPr>
      <w:r>
        <w:rPr>
          <w:b/>
          <w:bCs/>
        </w:rPr>
        <w:t xml:space="preserve">kaasa diskvalifitseerimise – eksamile ei pääse – ja toob tõsisematel juhtudel kaasa süüdistuse akadeemilises petturluses. </w:t>
      </w:r>
    </w:p>
    <w:p w:rsidR="00FA794B" w:rsidRDefault="00FA794B" w:rsidP="0035635F">
      <w:pPr>
        <w:jc w:val="both"/>
        <w:rPr>
          <w:b/>
          <w:bCs/>
        </w:rPr>
      </w:pPr>
    </w:p>
    <w:p w:rsidR="00FA794B" w:rsidRDefault="00FA794B" w:rsidP="0035635F">
      <w:pPr>
        <w:jc w:val="both"/>
        <w:rPr>
          <w:b/>
          <w:bCs/>
        </w:rPr>
      </w:pPr>
      <w:r>
        <w:rPr>
          <w:b/>
          <w:bCs/>
        </w:rPr>
        <w:t>Loomulikult on samad tagajärjed ’googeldades’ saadud C- või NASM-programmide esitamisel oma programmidena.</w:t>
      </w:r>
    </w:p>
    <w:p w:rsidR="00FA794B" w:rsidRPr="0035635F" w:rsidRDefault="00FA794B" w:rsidP="0035635F">
      <w:pPr>
        <w:jc w:val="both"/>
        <w:rPr>
          <w:b/>
          <w:bCs/>
        </w:rPr>
      </w:pPr>
      <w:r>
        <w:rPr>
          <w:b/>
          <w:bCs/>
        </w:rPr>
        <w:t xml:space="preserve"> </w:t>
      </w:r>
    </w:p>
    <w:p w:rsidR="0001039F" w:rsidRDefault="0001039F">
      <w:pPr>
        <w:jc w:val="both"/>
      </w:pPr>
    </w:p>
    <w:sectPr w:rsidR="0001039F">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689" w:rsidRDefault="001C7689">
      <w:r>
        <w:separator/>
      </w:r>
    </w:p>
  </w:endnote>
  <w:endnote w:type="continuationSeparator" w:id="0">
    <w:p w:rsidR="001C7689" w:rsidRDefault="001C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689" w:rsidRDefault="001C7689">
      <w:r>
        <w:separator/>
      </w:r>
    </w:p>
  </w:footnote>
  <w:footnote w:type="continuationSeparator" w:id="0">
    <w:p w:rsidR="001C7689" w:rsidRDefault="001C7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00715CB"/>
    <w:multiLevelType w:val="hybridMultilevel"/>
    <w:tmpl w:val="97D0A37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67"/>
    <w:rsid w:val="0001039F"/>
    <w:rsid w:val="00087C46"/>
    <w:rsid w:val="00092C56"/>
    <w:rsid w:val="001C7689"/>
    <w:rsid w:val="002E391A"/>
    <w:rsid w:val="0035635F"/>
    <w:rsid w:val="003D1E11"/>
    <w:rsid w:val="00561C45"/>
    <w:rsid w:val="00601166"/>
    <w:rsid w:val="006D20DE"/>
    <w:rsid w:val="007479E2"/>
    <w:rsid w:val="007E0CA8"/>
    <w:rsid w:val="008A4FB0"/>
    <w:rsid w:val="008B6950"/>
    <w:rsid w:val="00943E7F"/>
    <w:rsid w:val="00A12ABB"/>
    <w:rsid w:val="00AC0806"/>
    <w:rsid w:val="00C468D8"/>
    <w:rsid w:val="00CE4710"/>
    <w:rsid w:val="00D32548"/>
    <w:rsid w:val="00D502CD"/>
    <w:rsid w:val="00DD1D88"/>
    <w:rsid w:val="00EB7E34"/>
    <w:rsid w:val="00F96467"/>
    <w:rsid w:val="00FA794B"/>
    <w:rsid w:val="00FC3B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C802B6"/>
  <w15:docId w15:val="{FE4FA547-2A64-4F38-8704-3DB55244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ullets">
    <w:name w:val="Bullets"/>
    <w:rPr>
      <w:rFonts w:ascii="OpenSymbol" w:eastAsia="OpenSymbol" w:hAnsi="OpenSymbol" w:cs="OpenSymbol"/>
    </w:rPr>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noteText">
    <w:name w:val="footnote text"/>
    <w:basedOn w:val="Normal"/>
    <w:pPr>
      <w:suppressLineNumbers/>
      <w:ind w:left="283" w:hanging="283"/>
    </w:pPr>
    <w:rPr>
      <w:sz w:val="20"/>
      <w:szCs w:val="20"/>
    </w:rPr>
  </w:style>
  <w:style w:type="character" w:styleId="Hyperlink">
    <w:name w:val="Hyperlink"/>
    <w:basedOn w:val="DefaultParagraphFont"/>
    <w:uiPriority w:val="99"/>
    <w:unhideWhenUsed/>
    <w:rsid w:val="00C468D8"/>
    <w:rPr>
      <w:color w:val="0563C1" w:themeColor="hyperlink"/>
      <w:u w:val="single"/>
    </w:rPr>
  </w:style>
  <w:style w:type="character" w:customStyle="1" w:styleId="UnresolvedMention1">
    <w:name w:val="Unresolved Mention1"/>
    <w:basedOn w:val="DefaultParagraphFont"/>
    <w:uiPriority w:val="99"/>
    <w:semiHidden/>
    <w:unhideWhenUsed/>
    <w:rsid w:val="00C468D8"/>
    <w:rPr>
      <w:color w:val="808080"/>
      <w:shd w:val="clear" w:color="auto" w:fill="E6E6E6"/>
    </w:rPr>
  </w:style>
  <w:style w:type="paragraph" w:styleId="ListParagraph">
    <w:name w:val="List Paragraph"/>
    <w:basedOn w:val="Normal"/>
    <w:uiPriority w:val="34"/>
    <w:qFormat/>
    <w:rsid w:val="008B695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otamm@u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 isotamm</dc:creator>
  <cp:lastModifiedBy>Ain Isotamm</cp:lastModifiedBy>
  <cp:revision>2</cp:revision>
  <cp:lastPrinted>1900-12-31T22:00:00Z</cp:lastPrinted>
  <dcterms:created xsi:type="dcterms:W3CDTF">2019-05-03T05:14:00Z</dcterms:created>
  <dcterms:modified xsi:type="dcterms:W3CDTF">2019-05-03T05:14:00Z</dcterms:modified>
</cp:coreProperties>
</file>