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AAF2C" w14:textId="77777777" w:rsidR="00C505A9" w:rsidRPr="007A737E" w:rsidRDefault="00C505A9" w:rsidP="007A737E">
      <w:pPr>
        <w:jc w:val="both"/>
        <w:rPr>
          <w:rFonts w:ascii="Times New Roman" w:hAnsi="Times New Roman" w:cs="Times New Roman"/>
        </w:rPr>
      </w:pPr>
    </w:p>
    <w:p w14:paraId="64EF0DF6" w14:textId="77777777" w:rsidR="00E400ED" w:rsidRPr="0021602E" w:rsidRDefault="00923A2E" w:rsidP="007A73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02E">
        <w:rPr>
          <w:rFonts w:ascii="Times New Roman" w:hAnsi="Times New Roman" w:cs="Times New Roman"/>
          <w:b/>
          <w:sz w:val="28"/>
          <w:szCs w:val="28"/>
        </w:rPr>
        <w:t xml:space="preserve">Juhiseid </w:t>
      </w:r>
      <w:r w:rsidR="0094746E">
        <w:rPr>
          <w:rFonts w:ascii="Times New Roman" w:hAnsi="Times New Roman" w:cs="Times New Roman"/>
          <w:b/>
          <w:sz w:val="28"/>
          <w:szCs w:val="28"/>
        </w:rPr>
        <w:t>„</w:t>
      </w:r>
      <w:r w:rsidRPr="0021602E">
        <w:rPr>
          <w:rFonts w:ascii="Times New Roman" w:hAnsi="Times New Roman" w:cs="Times New Roman"/>
          <w:b/>
          <w:sz w:val="28"/>
          <w:szCs w:val="28"/>
        </w:rPr>
        <w:t>Evolutsioonilise ökoloogia</w:t>
      </w:r>
      <w:r w:rsidR="0094746E">
        <w:rPr>
          <w:rFonts w:ascii="Times New Roman" w:hAnsi="Times New Roman" w:cs="Times New Roman"/>
          <w:b/>
          <w:sz w:val="28"/>
          <w:szCs w:val="28"/>
        </w:rPr>
        <w:t>“ eksamiks</w:t>
      </w:r>
      <w:r w:rsidRPr="0021602E">
        <w:rPr>
          <w:rFonts w:ascii="Times New Roman" w:hAnsi="Times New Roman" w:cs="Times New Roman"/>
          <w:b/>
          <w:sz w:val="28"/>
          <w:szCs w:val="28"/>
        </w:rPr>
        <w:t xml:space="preserve"> õppijale </w:t>
      </w:r>
    </w:p>
    <w:p w14:paraId="41F7949F" w14:textId="77777777" w:rsidR="000C3BBE" w:rsidRDefault="00DA78E8" w:rsidP="007A737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kirjutas Toomas Tammaru, versioon aprill 2021</w:t>
      </w:r>
    </w:p>
    <w:p w14:paraId="520D7413" w14:textId="77777777" w:rsidR="00DA78E8" w:rsidRPr="007A737E" w:rsidRDefault="00DA78E8" w:rsidP="007A737E">
      <w:pPr>
        <w:jc w:val="both"/>
        <w:rPr>
          <w:rFonts w:ascii="Times New Roman" w:hAnsi="Times New Roman" w:cs="Times New Roman"/>
        </w:rPr>
      </w:pPr>
    </w:p>
    <w:p w14:paraId="692ACE59" w14:textId="70483F07" w:rsidR="00DA78E8" w:rsidRDefault="00DA78E8" w:rsidP="007A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Kindlasti </w:t>
      </w:r>
      <w:r w:rsidR="00813E19">
        <w:rPr>
          <w:rFonts w:ascii="Times New Roman" w:hAnsi="Times New Roman" w:cs="Times New Roman"/>
        </w:rPr>
        <w:t>e</w:t>
      </w:r>
      <w:r w:rsidR="00923A2E" w:rsidRPr="007A737E">
        <w:rPr>
          <w:rFonts w:ascii="Times New Roman" w:hAnsi="Times New Roman" w:cs="Times New Roman"/>
        </w:rPr>
        <w:t>i ole (vähemalt eksami sooritamise kontekstis) vaja miskeid definitsioone sõna-sõnalt pähe õppida</w:t>
      </w:r>
      <w:r>
        <w:rPr>
          <w:rFonts w:ascii="Times New Roman" w:hAnsi="Times New Roman" w:cs="Times New Roman"/>
        </w:rPr>
        <w:t xml:space="preserve">, küll aga võib eksamiküsimus tulla selline, et mõistet seletavat lauset tuleb hinnata õigeks või valeks. </w:t>
      </w:r>
      <w:r w:rsidRPr="007A737E">
        <w:rPr>
          <w:rFonts w:ascii="Times New Roman" w:hAnsi="Times New Roman" w:cs="Times New Roman"/>
        </w:rPr>
        <w:t>Põhimõtetest arusaamine ongi põhiline hinnatav asi ja konspekte tuleb lugeda j</w:t>
      </w:r>
      <w:r>
        <w:rPr>
          <w:rFonts w:ascii="Times New Roman" w:hAnsi="Times New Roman" w:cs="Times New Roman"/>
        </w:rPr>
        <w:t xml:space="preserve">ust selle mõttega. Kindlasti ei ole vaja </w:t>
      </w:r>
      <w:r w:rsidR="00923A2E" w:rsidRPr="007A737E">
        <w:rPr>
          <w:rFonts w:ascii="Times New Roman" w:hAnsi="Times New Roman" w:cs="Times New Roman"/>
        </w:rPr>
        <w:t>meelde jätta konspekti struktuuri („selle teema all on vaja rääkida sellest, teisest ja kolmandast“</w:t>
      </w:r>
      <w:r w:rsidR="009C1423" w:rsidRPr="007A737E">
        <w:rPr>
          <w:rFonts w:ascii="Times New Roman" w:hAnsi="Times New Roman" w:cs="Times New Roman"/>
        </w:rPr>
        <w:t xml:space="preserve">). </w:t>
      </w:r>
      <w:r w:rsidR="00DD2228" w:rsidRPr="007A737E">
        <w:rPr>
          <w:rFonts w:ascii="Times New Roman" w:hAnsi="Times New Roman" w:cs="Times New Roman"/>
        </w:rPr>
        <w:t>Joonised tuleb läbi uurida sellise mõttega, et saad aru, millist üldist põhimõtet nad illustreerivad, ei küsi näidete konkreetseid detaile (nt näiteelukate nimesid)</w:t>
      </w:r>
      <w:r w:rsidR="007A737E" w:rsidRPr="007A737E">
        <w:rPr>
          <w:rFonts w:ascii="Times New Roman" w:hAnsi="Times New Roman" w:cs="Times New Roman"/>
        </w:rPr>
        <w:t>.</w:t>
      </w:r>
      <w:r w:rsidR="00DD2228" w:rsidRPr="007A73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Kõik eksamil küsitav on konspektides olemas, mis tähendab, et suuliste loengute salvestusi pole vaja otsast otsani kuulata selle mõttega, et järsku on seal midagi uut ja olulist</w:t>
      </w:r>
      <w:r w:rsidR="00452798">
        <w:rPr>
          <w:rFonts w:ascii="Times New Roman" w:hAnsi="Times New Roman" w:cs="Times New Roman"/>
        </w:rPr>
        <w:t xml:space="preserve"> (ei ole, loodetavasti on paremaid seletusi)</w:t>
      </w:r>
      <w:r>
        <w:rPr>
          <w:rFonts w:ascii="Times New Roman" w:hAnsi="Times New Roman" w:cs="Times New Roman"/>
        </w:rPr>
        <w:t xml:space="preserve">; </w:t>
      </w:r>
      <w:r w:rsidR="00452798">
        <w:rPr>
          <w:rFonts w:ascii="Times New Roman" w:hAnsi="Times New Roman" w:cs="Times New Roman"/>
        </w:rPr>
        <w:t xml:space="preserve">salvestiste </w:t>
      </w:r>
      <w:r>
        <w:rPr>
          <w:rFonts w:ascii="Times New Roman" w:hAnsi="Times New Roman" w:cs="Times New Roman"/>
        </w:rPr>
        <w:t>mõte on</w:t>
      </w:r>
      <w:r w:rsidR="00452798">
        <w:rPr>
          <w:rFonts w:ascii="Times New Roman" w:hAnsi="Times New Roman" w:cs="Times New Roman"/>
        </w:rPr>
        <w:t xml:space="preserve"> seega</w:t>
      </w:r>
      <w:r>
        <w:rPr>
          <w:rFonts w:ascii="Times New Roman" w:hAnsi="Times New Roman" w:cs="Times New Roman"/>
        </w:rPr>
        <w:t xml:space="preserve"> eelkõige selline, et kuulate selle koha üle, mis </w:t>
      </w:r>
      <w:r w:rsidR="0021602E">
        <w:rPr>
          <w:rFonts w:ascii="Times New Roman" w:hAnsi="Times New Roman" w:cs="Times New Roman"/>
        </w:rPr>
        <w:t>kirjalikust konspektist arusaamatuks jäi.</w:t>
      </w:r>
    </w:p>
    <w:p w14:paraId="2A3B172E" w14:textId="77777777" w:rsidR="0021602E" w:rsidRDefault="0021602E" w:rsidP="007A737E">
      <w:pPr>
        <w:jc w:val="both"/>
        <w:rPr>
          <w:rFonts w:ascii="Times New Roman" w:hAnsi="Times New Roman" w:cs="Times New Roman"/>
        </w:rPr>
      </w:pPr>
    </w:p>
    <w:p w14:paraId="37F51A4D" w14:textId="77777777" w:rsidR="007A737E" w:rsidRDefault="007A737E" w:rsidP="007A737E">
      <w:pPr>
        <w:jc w:val="both"/>
        <w:rPr>
          <w:rFonts w:ascii="Times New Roman" w:hAnsi="Times New Roman" w:cs="Times New Roman"/>
        </w:rPr>
      </w:pPr>
      <w:r w:rsidRPr="007A737E">
        <w:rPr>
          <w:rFonts w:ascii="Times New Roman" w:hAnsi="Times New Roman" w:cs="Times New Roman"/>
        </w:rPr>
        <w:t>Mõned spetsiifilised kommentaarid:</w:t>
      </w:r>
    </w:p>
    <w:p w14:paraId="50FEC69A" w14:textId="77777777" w:rsidR="000F7129" w:rsidRDefault="000F7129" w:rsidP="007A737E">
      <w:pPr>
        <w:jc w:val="both"/>
        <w:rPr>
          <w:rFonts w:ascii="Times New Roman" w:hAnsi="Times New Roman" w:cs="Times New Roman"/>
        </w:rPr>
      </w:pPr>
    </w:p>
    <w:p w14:paraId="5915D87C" w14:textId="77777777" w:rsidR="000F7129" w:rsidRPr="00621D98" w:rsidRDefault="000F7129" w:rsidP="007A737E">
      <w:pPr>
        <w:jc w:val="both"/>
        <w:rPr>
          <w:rFonts w:ascii="Times New Roman" w:hAnsi="Times New Roman" w:cs="Times New Roman"/>
          <w:b/>
          <w:i/>
        </w:rPr>
      </w:pPr>
      <w:r w:rsidRPr="00621D98">
        <w:rPr>
          <w:rFonts w:ascii="Times New Roman" w:hAnsi="Times New Roman" w:cs="Times New Roman"/>
          <w:b/>
          <w:i/>
        </w:rPr>
        <w:t>Esimene osa:</w:t>
      </w:r>
    </w:p>
    <w:p w14:paraId="361F0562" w14:textId="77777777" w:rsidR="00813E19" w:rsidRDefault="007A737E" w:rsidP="007A737E">
      <w:pPr>
        <w:jc w:val="both"/>
        <w:rPr>
          <w:rFonts w:ascii="Times New Roman" w:hAnsi="Times New Roman" w:cs="Times New Roman"/>
        </w:rPr>
      </w:pPr>
      <w:r w:rsidRPr="007A737E">
        <w:rPr>
          <w:rFonts w:ascii="Times New Roman" w:hAnsi="Times New Roman" w:cs="Times New Roman"/>
        </w:rPr>
        <w:t xml:space="preserve">* </w:t>
      </w:r>
      <w:r w:rsidR="00DD2228" w:rsidRPr="007A737E">
        <w:rPr>
          <w:rFonts w:ascii="Times New Roman" w:hAnsi="Times New Roman" w:cs="Times New Roman"/>
        </w:rPr>
        <w:t xml:space="preserve">teemad 1-2: kõik esitatud põhimõtted ja põhimõisted on olulised. </w:t>
      </w:r>
      <w:r w:rsidR="00813E19">
        <w:rPr>
          <w:rFonts w:ascii="Times New Roman" w:hAnsi="Times New Roman" w:cs="Times New Roman"/>
        </w:rPr>
        <w:t>Üks põhilisi hinnatavaid asju on see, et järgnevate spetsiifiliste teemade käsitlemisel ei eksita põhimõtete vastu ega kasutata põhimõisteid valesti.</w:t>
      </w:r>
    </w:p>
    <w:p w14:paraId="5F1E4F80" w14:textId="77777777" w:rsidR="008E5729" w:rsidRPr="007A737E" w:rsidRDefault="007A737E" w:rsidP="007A737E">
      <w:pPr>
        <w:jc w:val="both"/>
        <w:rPr>
          <w:rFonts w:ascii="Times New Roman" w:hAnsi="Times New Roman" w:cs="Times New Roman"/>
        </w:rPr>
      </w:pPr>
      <w:r w:rsidRPr="007A737E">
        <w:rPr>
          <w:rFonts w:ascii="Times New Roman" w:hAnsi="Times New Roman" w:cs="Times New Roman"/>
        </w:rPr>
        <w:t xml:space="preserve">* </w:t>
      </w:r>
      <w:r w:rsidR="00DD2228" w:rsidRPr="007A737E">
        <w:rPr>
          <w:rFonts w:ascii="Times New Roman" w:hAnsi="Times New Roman" w:cs="Times New Roman"/>
        </w:rPr>
        <w:t xml:space="preserve">teemad </w:t>
      </w:r>
      <w:r w:rsidR="00607AEC" w:rsidRPr="007A737E">
        <w:rPr>
          <w:rFonts w:ascii="Times New Roman" w:hAnsi="Times New Roman" w:cs="Times New Roman"/>
        </w:rPr>
        <w:t>3</w:t>
      </w:r>
      <w:r w:rsidR="008E5729" w:rsidRPr="007A737E">
        <w:rPr>
          <w:rFonts w:ascii="Times New Roman" w:hAnsi="Times New Roman" w:cs="Times New Roman"/>
        </w:rPr>
        <w:t xml:space="preserve">-5 geneetika: ühtegi võrrandit </w:t>
      </w:r>
      <w:r w:rsidR="000F7129">
        <w:rPr>
          <w:rFonts w:ascii="Times New Roman" w:hAnsi="Times New Roman" w:cs="Times New Roman"/>
        </w:rPr>
        <w:t>peale R=h</w:t>
      </w:r>
      <w:r w:rsidR="000F7129" w:rsidRPr="00621D98">
        <w:rPr>
          <w:rFonts w:ascii="Times New Roman" w:hAnsi="Times New Roman" w:cs="Times New Roman"/>
          <w:vertAlign w:val="superscript"/>
        </w:rPr>
        <w:t>2</w:t>
      </w:r>
      <w:r w:rsidR="008E5729" w:rsidRPr="007A737E">
        <w:rPr>
          <w:rFonts w:ascii="Times New Roman" w:hAnsi="Times New Roman" w:cs="Times New Roman"/>
        </w:rPr>
        <w:t xml:space="preserve">S ei tule peast teada, küll aga on oluline aru saada, mida on milliste andmete põhjal võimalik arvutada. Põhimõisted ja põhimõtted muidugi olulised.   </w:t>
      </w:r>
    </w:p>
    <w:p w14:paraId="28DCC59B" w14:textId="77777777" w:rsidR="00607AEC" w:rsidRDefault="007A737E" w:rsidP="007A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8E5729" w:rsidRPr="007A737E">
        <w:rPr>
          <w:rFonts w:ascii="Times New Roman" w:hAnsi="Times New Roman" w:cs="Times New Roman"/>
        </w:rPr>
        <w:t xml:space="preserve">teema </w:t>
      </w:r>
      <w:r w:rsidR="00607AEC" w:rsidRPr="007A737E">
        <w:rPr>
          <w:rFonts w:ascii="Times New Roman" w:hAnsi="Times New Roman" w:cs="Times New Roman"/>
        </w:rPr>
        <w:t>6</w:t>
      </w:r>
      <w:r w:rsidR="008E5729" w:rsidRPr="007A737E">
        <w:rPr>
          <w:rFonts w:ascii="Times New Roman" w:hAnsi="Times New Roman" w:cs="Times New Roman"/>
        </w:rPr>
        <w:t xml:space="preserve"> optimaalsus: </w:t>
      </w:r>
      <w:r w:rsidR="00607AEC" w:rsidRPr="007A737E">
        <w:rPr>
          <w:rFonts w:ascii="Times New Roman" w:hAnsi="Times New Roman" w:cs="Times New Roman"/>
        </w:rPr>
        <w:t>näi</w:t>
      </w:r>
      <w:r w:rsidR="008E5729" w:rsidRPr="007A737E">
        <w:rPr>
          <w:rFonts w:ascii="Times New Roman" w:hAnsi="Times New Roman" w:cs="Times New Roman"/>
        </w:rPr>
        <w:t xml:space="preserve">ted </w:t>
      </w:r>
      <w:r w:rsidR="00607AEC" w:rsidRPr="007A737E">
        <w:rPr>
          <w:rFonts w:ascii="Times New Roman" w:hAnsi="Times New Roman" w:cs="Times New Roman"/>
        </w:rPr>
        <w:t xml:space="preserve">1-3 </w:t>
      </w:r>
      <w:r w:rsidR="008E5729" w:rsidRPr="007A737E">
        <w:rPr>
          <w:rFonts w:ascii="Times New Roman" w:hAnsi="Times New Roman" w:cs="Times New Roman"/>
        </w:rPr>
        <w:t>on muidugi põhimõtete illustreerimiseks, mitte konkreetsel tasemel äraõppimiseks</w:t>
      </w:r>
      <w:r w:rsidRPr="007A737E">
        <w:rPr>
          <w:rFonts w:ascii="Times New Roman" w:hAnsi="Times New Roman" w:cs="Times New Roman"/>
        </w:rPr>
        <w:t>, ESS oluline</w:t>
      </w:r>
      <w:r w:rsidR="008E5729" w:rsidRPr="007A737E">
        <w:rPr>
          <w:rFonts w:ascii="Times New Roman" w:hAnsi="Times New Roman" w:cs="Times New Roman"/>
        </w:rPr>
        <w:t>;</w:t>
      </w:r>
      <w:r w:rsidR="00607AEC" w:rsidRPr="007A737E">
        <w:rPr>
          <w:rFonts w:ascii="Times New Roman" w:hAnsi="Times New Roman" w:cs="Times New Roman"/>
        </w:rPr>
        <w:t xml:space="preserve"> </w:t>
      </w:r>
    </w:p>
    <w:p w14:paraId="3895988F" w14:textId="77777777" w:rsidR="003307CC" w:rsidRDefault="007A737E" w:rsidP="003307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8E5729" w:rsidRPr="007A737E">
        <w:rPr>
          <w:rFonts w:ascii="Times New Roman" w:hAnsi="Times New Roman" w:cs="Times New Roman"/>
        </w:rPr>
        <w:t xml:space="preserve">teema </w:t>
      </w:r>
      <w:r w:rsidR="00607AEC" w:rsidRPr="007A737E">
        <w:rPr>
          <w:rFonts w:ascii="Times New Roman" w:hAnsi="Times New Roman" w:cs="Times New Roman"/>
        </w:rPr>
        <w:t>7</w:t>
      </w:r>
      <w:r w:rsidR="008E5729" w:rsidRPr="007A737E">
        <w:rPr>
          <w:rFonts w:ascii="Times New Roman" w:hAnsi="Times New Roman" w:cs="Times New Roman"/>
        </w:rPr>
        <w:t xml:space="preserve"> elukäik: kindlasti oluline aru saada ja meelde jätta millised tunnused on </w:t>
      </w:r>
      <w:r w:rsidRPr="007A737E">
        <w:rPr>
          <w:rFonts w:ascii="Times New Roman" w:hAnsi="Times New Roman" w:cs="Times New Roman"/>
        </w:rPr>
        <w:t>elukäigutunnused</w:t>
      </w:r>
      <w:r w:rsidR="008E5729" w:rsidRPr="007A737E">
        <w:rPr>
          <w:rFonts w:ascii="Times New Roman" w:hAnsi="Times New Roman" w:cs="Times New Roman"/>
        </w:rPr>
        <w:t xml:space="preserve"> ja millised ei ole, pikemalt r</w:t>
      </w:r>
      <w:r w:rsidR="00607AEC" w:rsidRPr="007A737E">
        <w:rPr>
          <w:rFonts w:ascii="Times New Roman" w:hAnsi="Times New Roman" w:cs="Times New Roman"/>
        </w:rPr>
        <w:t xml:space="preserve">äägitud </w:t>
      </w:r>
      <w:r w:rsidR="008E5729" w:rsidRPr="007A737E">
        <w:rPr>
          <w:rFonts w:ascii="Times New Roman" w:hAnsi="Times New Roman" w:cs="Times New Roman"/>
        </w:rPr>
        <w:t>näidete puhul olulisim aspekt mõista, millist tüüpi valikusurved millise tunnuse optimumi määravad;</w:t>
      </w:r>
      <w:r w:rsidR="003307CC" w:rsidRPr="003307CC">
        <w:rPr>
          <w:rFonts w:ascii="Times New Roman" w:hAnsi="Times New Roman" w:cs="Times New Roman"/>
        </w:rPr>
        <w:t xml:space="preserve"> </w:t>
      </w:r>
    </w:p>
    <w:p w14:paraId="5E0A8A34" w14:textId="77777777" w:rsidR="003307CC" w:rsidRPr="007A737E" w:rsidRDefault="003307CC" w:rsidP="003307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7A737E">
        <w:rPr>
          <w:rFonts w:ascii="Times New Roman" w:hAnsi="Times New Roman" w:cs="Times New Roman"/>
        </w:rPr>
        <w:t xml:space="preserve">teema 8 </w:t>
      </w:r>
      <w:proofErr w:type="spellStart"/>
      <w:r w:rsidRPr="007A737E">
        <w:rPr>
          <w:rFonts w:ascii="Times New Roman" w:hAnsi="Times New Roman" w:cs="Times New Roman"/>
        </w:rPr>
        <w:t>bet-hedging</w:t>
      </w:r>
      <w:proofErr w:type="spellEnd"/>
      <w:r w:rsidRPr="007A737E">
        <w:rPr>
          <w:rFonts w:ascii="Times New Roman" w:hAnsi="Times New Roman" w:cs="Times New Roman"/>
        </w:rPr>
        <w:t xml:space="preserve">: kindlustusstrateegia definitsioon muidugi oluline, tabelina esitatud näide pole pähe õppimiseks, küll aga reaalsed näiteolukorrad millest räägitud </w:t>
      </w:r>
      <w:r w:rsidR="0021602E">
        <w:rPr>
          <w:rFonts w:ascii="Times New Roman" w:hAnsi="Times New Roman" w:cs="Times New Roman"/>
        </w:rPr>
        <w:t xml:space="preserve">on </w:t>
      </w:r>
      <w:r w:rsidRPr="007A737E">
        <w:rPr>
          <w:rFonts w:ascii="Times New Roman" w:hAnsi="Times New Roman" w:cs="Times New Roman"/>
        </w:rPr>
        <w:t xml:space="preserve">meeldejätmiseks: kõrbetaimed jms. </w:t>
      </w:r>
    </w:p>
    <w:p w14:paraId="5564C814" w14:textId="77777777" w:rsidR="003307CC" w:rsidRDefault="003307CC" w:rsidP="003307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7A737E">
        <w:rPr>
          <w:rFonts w:ascii="Times New Roman" w:hAnsi="Times New Roman" w:cs="Times New Roman"/>
        </w:rPr>
        <w:t xml:space="preserve">teema 9 kurn by Peeter: on rohkelt detailseid näiteid ja teadlaste nimesid, need ei kuulu </w:t>
      </w:r>
      <w:r w:rsidR="0021602E">
        <w:rPr>
          <w:rFonts w:ascii="Times New Roman" w:hAnsi="Times New Roman" w:cs="Times New Roman"/>
        </w:rPr>
        <w:t xml:space="preserve">kohustuslikus korras </w:t>
      </w:r>
      <w:r w:rsidRPr="007A737E">
        <w:rPr>
          <w:rFonts w:ascii="Times New Roman" w:hAnsi="Times New Roman" w:cs="Times New Roman"/>
        </w:rPr>
        <w:t>õppimisele, küsin ikka samamoodi põhimõttelisi asju nagu muude teemade puhul</w:t>
      </w:r>
    </w:p>
    <w:p w14:paraId="165C8348" w14:textId="77777777" w:rsidR="003307CC" w:rsidRDefault="003307CC" w:rsidP="003307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7A737E">
        <w:rPr>
          <w:rFonts w:ascii="Times New Roman" w:hAnsi="Times New Roman" w:cs="Times New Roman"/>
        </w:rPr>
        <w:t>teema 10 võrdlev: kõik oluline, kaasa arvatud sõltumatute kontrastide meetod</w:t>
      </w:r>
      <w:r w:rsidR="000F7129">
        <w:rPr>
          <w:rFonts w:ascii="Times New Roman" w:hAnsi="Times New Roman" w:cs="Times New Roman"/>
        </w:rPr>
        <w:t>.</w:t>
      </w:r>
      <w:r w:rsidRPr="007A737E">
        <w:rPr>
          <w:rFonts w:ascii="Times New Roman" w:hAnsi="Times New Roman" w:cs="Times New Roman"/>
        </w:rPr>
        <w:t xml:space="preserve"> </w:t>
      </w:r>
    </w:p>
    <w:p w14:paraId="762516BA" w14:textId="77777777" w:rsidR="000F7129" w:rsidRDefault="000F7129" w:rsidP="003307CC">
      <w:pPr>
        <w:jc w:val="both"/>
        <w:rPr>
          <w:rFonts w:ascii="Times New Roman" w:hAnsi="Times New Roman" w:cs="Times New Roman"/>
        </w:rPr>
      </w:pPr>
    </w:p>
    <w:p w14:paraId="07E5D8E8" w14:textId="77777777" w:rsidR="000F7129" w:rsidRPr="00621D98" w:rsidRDefault="000F7129" w:rsidP="003307CC">
      <w:pPr>
        <w:jc w:val="both"/>
        <w:rPr>
          <w:rFonts w:ascii="Times New Roman" w:hAnsi="Times New Roman" w:cs="Times New Roman"/>
          <w:b/>
          <w:i/>
        </w:rPr>
      </w:pPr>
      <w:r w:rsidRPr="00621D98">
        <w:rPr>
          <w:rFonts w:ascii="Times New Roman" w:hAnsi="Times New Roman" w:cs="Times New Roman"/>
          <w:b/>
          <w:i/>
        </w:rPr>
        <w:t>Teisest osast:</w:t>
      </w:r>
    </w:p>
    <w:p w14:paraId="17BEEF29" w14:textId="77777777" w:rsidR="000F7129" w:rsidRPr="000F7129" w:rsidRDefault="000F7129" w:rsidP="000F7129">
      <w:pPr>
        <w:jc w:val="both"/>
        <w:rPr>
          <w:rFonts w:ascii="Times New Roman" w:hAnsi="Times New Roman" w:cs="Times New Roman"/>
        </w:rPr>
      </w:pPr>
      <w:r w:rsidRPr="000F7129">
        <w:rPr>
          <w:rFonts w:ascii="Times New Roman" w:hAnsi="Times New Roman" w:cs="Times New Roman"/>
        </w:rPr>
        <w:lastRenderedPageBreak/>
        <w:t>* teema 15 sugu: siin vihjeks, et joonised on olulised põhimõtete illustreerijad</w:t>
      </w:r>
      <w:r>
        <w:rPr>
          <w:rFonts w:ascii="Times New Roman" w:hAnsi="Times New Roman" w:cs="Times New Roman"/>
        </w:rPr>
        <w:t>, neist tuleb aru saada</w:t>
      </w:r>
      <w:r w:rsidRPr="000F7129">
        <w:rPr>
          <w:rFonts w:ascii="Times New Roman" w:hAnsi="Times New Roman" w:cs="Times New Roman"/>
        </w:rPr>
        <w:t xml:space="preserve">, siiski muidugi ei kuulu kohustuslikule õppimisele bakterigeneetika ja taime </w:t>
      </w:r>
      <w:proofErr w:type="spellStart"/>
      <w:r w:rsidRPr="000F7129">
        <w:rPr>
          <w:rFonts w:ascii="Times New Roman" w:hAnsi="Times New Roman" w:cs="Times New Roman"/>
        </w:rPr>
        <w:t>apomiksise</w:t>
      </w:r>
      <w:proofErr w:type="spellEnd"/>
      <w:r w:rsidRPr="000F7129">
        <w:rPr>
          <w:rFonts w:ascii="Times New Roman" w:hAnsi="Times New Roman" w:cs="Times New Roman"/>
        </w:rPr>
        <w:t xml:space="preserve"> terminid piltidelt; </w:t>
      </w:r>
    </w:p>
    <w:p w14:paraId="12E9B830" w14:textId="1EA6DA2B" w:rsidR="000F7129" w:rsidRDefault="000F7129" w:rsidP="000F7129">
      <w:pPr>
        <w:jc w:val="both"/>
        <w:rPr>
          <w:rFonts w:ascii="Times New Roman" w:hAnsi="Times New Roman" w:cs="Times New Roman"/>
        </w:rPr>
      </w:pPr>
      <w:r w:rsidRPr="000F7129">
        <w:rPr>
          <w:rFonts w:ascii="Times New Roman" w:hAnsi="Times New Roman" w:cs="Times New Roman"/>
        </w:rPr>
        <w:t xml:space="preserve">* teema 16 sugude suhe: näidetes esitatud liike pole muidugi vaja teada, küll aga seda, kes nood </w:t>
      </w:r>
      <w:proofErr w:type="spellStart"/>
      <w:r w:rsidRPr="000F7129">
        <w:rPr>
          <w:rFonts w:ascii="Times New Roman" w:hAnsi="Times New Roman" w:cs="Times New Roman"/>
        </w:rPr>
        <w:t>parasitoidid</w:t>
      </w:r>
      <w:proofErr w:type="spellEnd"/>
      <w:r w:rsidRPr="000F7129">
        <w:rPr>
          <w:rFonts w:ascii="Times New Roman" w:hAnsi="Times New Roman" w:cs="Times New Roman"/>
        </w:rPr>
        <w:t xml:space="preserve"> on ja kuidas nad elavad: see on selle teema juures oluline näitesüsteem;</w:t>
      </w:r>
    </w:p>
    <w:p w14:paraId="2B4BB712" w14:textId="77777777" w:rsidR="000F7129" w:rsidRDefault="000F7129" w:rsidP="000F7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0F7129">
        <w:rPr>
          <w:rFonts w:ascii="Times New Roman" w:hAnsi="Times New Roman" w:cs="Times New Roman"/>
        </w:rPr>
        <w:t>teema 19 inimene: jällegi, Peetri osast ei küsi teadlaste nimesid ega näidete detaile;</w:t>
      </w:r>
    </w:p>
    <w:p w14:paraId="12BAF8C5" w14:textId="77777777" w:rsidR="000F7129" w:rsidRDefault="000F7129" w:rsidP="003307CC">
      <w:pPr>
        <w:jc w:val="both"/>
        <w:rPr>
          <w:rFonts w:ascii="Times New Roman" w:hAnsi="Times New Roman" w:cs="Times New Roman"/>
        </w:rPr>
      </w:pPr>
      <w:r w:rsidRPr="000F7129">
        <w:rPr>
          <w:rFonts w:ascii="Times New Roman" w:hAnsi="Times New Roman" w:cs="Times New Roman"/>
        </w:rPr>
        <w:t xml:space="preserve">* teema 20 taim: üks osa on märgitud vaid lisajutuks huvilistele, </w:t>
      </w:r>
      <w:proofErr w:type="spellStart"/>
      <w:r w:rsidRPr="000F7129">
        <w:rPr>
          <w:rFonts w:ascii="Times New Roman" w:hAnsi="Times New Roman" w:cs="Times New Roman"/>
        </w:rPr>
        <w:t>taimespetsiiflist</w:t>
      </w:r>
      <w:proofErr w:type="spellEnd"/>
      <w:r w:rsidRPr="000F7129">
        <w:rPr>
          <w:rFonts w:ascii="Times New Roman" w:hAnsi="Times New Roman" w:cs="Times New Roman"/>
        </w:rPr>
        <w:t xml:space="preserve"> terminoloogiat ei küsi;</w:t>
      </w:r>
    </w:p>
    <w:p w14:paraId="29E65F21" w14:textId="77777777" w:rsidR="003307CC" w:rsidRDefault="003307CC" w:rsidP="003307CC">
      <w:pPr>
        <w:jc w:val="both"/>
        <w:rPr>
          <w:rFonts w:ascii="Times New Roman" w:hAnsi="Times New Roman" w:cs="Times New Roman"/>
        </w:rPr>
      </w:pPr>
    </w:p>
    <w:p w14:paraId="05DC4C5C" w14:textId="77777777" w:rsidR="003307CC" w:rsidRPr="00621D98" w:rsidRDefault="003307CC" w:rsidP="003307CC">
      <w:pPr>
        <w:jc w:val="both"/>
        <w:rPr>
          <w:rFonts w:ascii="Times New Roman" w:hAnsi="Times New Roman" w:cs="Times New Roman"/>
          <w:b/>
          <w:i/>
        </w:rPr>
      </w:pPr>
      <w:r w:rsidRPr="00621D98">
        <w:rPr>
          <w:rFonts w:ascii="Times New Roman" w:hAnsi="Times New Roman" w:cs="Times New Roman"/>
          <w:b/>
          <w:i/>
        </w:rPr>
        <w:t>Tuule teemad</w:t>
      </w:r>
      <w:r w:rsidR="00621D98">
        <w:rPr>
          <w:rFonts w:ascii="Times New Roman" w:hAnsi="Times New Roman" w:cs="Times New Roman"/>
          <w:b/>
          <w:i/>
        </w:rPr>
        <w:t>:</w:t>
      </w:r>
      <w:r w:rsidRPr="00621D98">
        <w:rPr>
          <w:rFonts w:ascii="Times New Roman" w:hAnsi="Times New Roman" w:cs="Times New Roman"/>
          <w:b/>
          <w:i/>
        </w:rPr>
        <w:t xml:space="preserve"> </w:t>
      </w:r>
    </w:p>
    <w:p w14:paraId="6F6A10F4" w14:textId="001CBDC0" w:rsidR="003307CC" w:rsidRPr="007A737E" w:rsidRDefault="003307CC" w:rsidP="003307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teema </w:t>
      </w:r>
      <w:r w:rsidR="00DA78E8">
        <w:rPr>
          <w:rFonts w:ascii="Times New Roman" w:hAnsi="Times New Roman" w:cs="Times New Roman"/>
        </w:rPr>
        <w:t>„ESS ja mänguteooria“</w:t>
      </w:r>
      <w:r>
        <w:rPr>
          <w:rFonts w:ascii="Times New Roman" w:hAnsi="Times New Roman" w:cs="Times New Roman"/>
        </w:rPr>
        <w:t>. aru saada, mida tähendab ESS lähenemine käitumisökoloogilistele probleemidele: millises olukorras kasutatakse ja millist tüüpi järeldusi saab teha. Konspektis esitatud näiteolukordi ei pea nimepidi teadma ja ka mitte tea</w:t>
      </w:r>
      <w:r w:rsidR="00452798">
        <w:rPr>
          <w:rFonts w:ascii="Times New Roman" w:hAnsi="Times New Roman" w:cs="Times New Roman"/>
        </w:rPr>
        <w:t>dlaste nimesid (kes mida tegi);</w:t>
      </w:r>
    </w:p>
    <w:p w14:paraId="53194EEF" w14:textId="6B10074D" w:rsidR="00C9480A" w:rsidRPr="007A737E" w:rsidRDefault="00DA78E8" w:rsidP="007A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teema „Suguline valik“</w:t>
      </w:r>
      <w:r w:rsidR="00C9480A">
        <w:rPr>
          <w:rFonts w:ascii="Times New Roman" w:hAnsi="Times New Roman" w:cs="Times New Roman"/>
        </w:rPr>
        <w:t xml:space="preserve">. Ei küsi hüpoteese nimepidi (nt et </w:t>
      </w:r>
      <w:r w:rsidR="00452798">
        <w:rPr>
          <w:rFonts w:ascii="Times New Roman" w:hAnsi="Times New Roman" w:cs="Times New Roman"/>
        </w:rPr>
        <w:t>„</w:t>
      </w:r>
      <w:r w:rsidR="00C9480A">
        <w:rPr>
          <w:rFonts w:ascii="Times New Roman" w:hAnsi="Times New Roman" w:cs="Times New Roman"/>
        </w:rPr>
        <w:t>räägi seksika poja hüpoteesist</w:t>
      </w:r>
      <w:r w:rsidR="00452798">
        <w:rPr>
          <w:rFonts w:ascii="Times New Roman" w:hAnsi="Times New Roman" w:cs="Times New Roman"/>
        </w:rPr>
        <w:t>“</w:t>
      </w:r>
      <w:r w:rsidR="00C9480A">
        <w:rPr>
          <w:rFonts w:ascii="Times New Roman" w:hAnsi="Times New Roman" w:cs="Times New Roman"/>
        </w:rPr>
        <w:t xml:space="preserve">), küll aga võib tulla ülesandeid, milles tuleb konspektis kirjeldatud hüpoteeside loogikat reprodutseerida ja rakendada; </w:t>
      </w:r>
    </w:p>
    <w:p w14:paraId="0CF60F0E" w14:textId="67EA36A9" w:rsidR="00CD0B4C" w:rsidRDefault="003307CC" w:rsidP="007A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A78E8">
        <w:rPr>
          <w:rFonts w:ascii="Times New Roman" w:hAnsi="Times New Roman" w:cs="Times New Roman"/>
        </w:rPr>
        <w:t xml:space="preserve"> teema „Inimese käitumisökoloogia“</w:t>
      </w:r>
      <w:r w:rsidR="00CD0B4C">
        <w:rPr>
          <w:rFonts w:ascii="Times New Roman" w:hAnsi="Times New Roman" w:cs="Times New Roman"/>
        </w:rPr>
        <w:t xml:space="preserve">: eelkõige osata välja pakkuda mõistlikke (mitte tingimata õigeid) </w:t>
      </w:r>
      <w:proofErr w:type="spellStart"/>
      <w:r w:rsidR="00CD0B4C">
        <w:rPr>
          <w:rFonts w:ascii="Times New Roman" w:hAnsi="Times New Roman" w:cs="Times New Roman"/>
        </w:rPr>
        <w:t>evolutsioonili</w:t>
      </w:r>
      <w:r w:rsidR="00452798">
        <w:rPr>
          <w:rFonts w:ascii="Times New Roman" w:hAnsi="Times New Roman" w:cs="Times New Roman"/>
        </w:rPr>
        <w:t>si</w:t>
      </w:r>
      <w:proofErr w:type="spellEnd"/>
      <w:r w:rsidR="00452798">
        <w:rPr>
          <w:rFonts w:ascii="Times New Roman" w:hAnsi="Times New Roman" w:cs="Times New Roman"/>
        </w:rPr>
        <w:t xml:space="preserve"> seletusi inimese käitumisele;</w:t>
      </w:r>
    </w:p>
    <w:p w14:paraId="56AC3299" w14:textId="77777777" w:rsidR="00CD0B4C" w:rsidRPr="00452798" w:rsidRDefault="00DA78E8" w:rsidP="007A737E">
      <w:pPr>
        <w:jc w:val="both"/>
        <w:rPr>
          <w:rFonts w:ascii="Times New Roman" w:hAnsi="Times New Roman" w:cs="Times New Roman"/>
          <w:color w:val="000000" w:themeColor="text1"/>
        </w:rPr>
      </w:pPr>
      <w:r w:rsidRPr="00452798">
        <w:rPr>
          <w:rFonts w:ascii="Times New Roman" w:hAnsi="Times New Roman" w:cs="Times New Roman"/>
          <w:color w:val="000000" w:themeColor="text1"/>
        </w:rPr>
        <w:t>* teema „Evolutsiooniline meditsiin“</w:t>
      </w:r>
      <w:r w:rsidR="00BC0982" w:rsidRPr="00452798">
        <w:rPr>
          <w:rFonts w:ascii="Times New Roman" w:hAnsi="Times New Roman" w:cs="Times New Roman"/>
          <w:color w:val="000000" w:themeColor="text1"/>
        </w:rPr>
        <w:t xml:space="preserve">: osata mõistlikult (mitte tingimata õigesti) evolutsiooniliselt interpreteerida haigustega seotud olukordi. </w:t>
      </w:r>
    </w:p>
    <w:p w14:paraId="271DFF5C" w14:textId="77B651B4" w:rsidR="003307CC" w:rsidRPr="00452798" w:rsidRDefault="00DA78E8" w:rsidP="007A737E">
      <w:pPr>
        <w:jc w:val="both"/>
        <w:rPr>
          <w:rFonts w:ascii="Times New Roman" w:hAnsi="Times New Roman" w:cs="Times New Roman"/>
          <w:color w:val="000000" w:themeColor="text1"/>
        </w:rPr>
      </w:pPr>
      <w:r w:rsidRPr="00452798">
        <w:rPr>
          <w:rFonts w:ascii="Times New Roman" w:hAnsi="Times New Roman" w:cs="Times New Roman"/>
          <w:color w:val="000000" w:themeColor="text1"/>
        </w:rPr>
        <w:t xml:space="preserve">* teema „Evolutsioon </w:t>
      </w:r>
      <w:proofErr w:type="spellStart"/>
      <w:r w:rsidRPr="00452798">
        <w:rPr>
          <w:rFonts w:ascii="Times New Roman" w:hAnsi="Times New Roman" w:cs="Times New Roman"/>
          <w:color w:val="000000" w:themeColor="text1"/>
        </w:rPr>
        <w:t>antropotseenis</w:t>
      </w:r>
      <w:proofErr w:type="spellEnd"/>
      <w:r w:rsidRPr="00452798">
        <w:rPr>
          <w:rFonts w:ascii="Times New Roman" w:hAnsi="Times New Roman" w:cs="Times New Roman"/>
          <w:color w:val="000000" w:themeColor="text1"/>
        </w:rPr>
        <w:t>“</w:t>
      </w:r>
      <w:r w:rsidR="00636B90" w:rsidRPr="00452798">
        <w:rPr>
          <w:rFonts w:ascii="Times New Roman" w:hAnsi="Times New Roman" w:cs="Times New Roman"/>
          <w:color w:val="000000" w:themeColor="text1"/>
        </w:rPr>
        <w:t xml:space="preserve">: osata tuua näiteid valikusurvetest inimmõjulises keskkonnas ja osata kõige siin kursuses õpitu põhjal ennustada, mis siis saab – evolutsioonilises perspektiivis; </w:t>
      </w:r>
      <w:r w:rsidR="00C505A9" w:rsidRPr="00452798">
        <w:rPr>
          <w:rFonts w:ascii="Times New Roman" w:hAnsi="Times New Roman" w:cs="Times New Roman"/>
          <w:color w:val="000000" w:themeColor="text1"/>
        </w:rPr>
        <w:t xml:space="preserve"> NB: </w:t>
      </w:r>
      <w:proofErr w:type="spellStart"/>
      <w:r w:rsidR="00C505A9" w:rsidRPr="00452798">
        <w:rPr>
          <w:rFonts w:ascii="Times New Roman" w:hAnsi="Times New Roman" w:cs="Times New Roman"/>
          <w:color w:val="000000" w:themeColor="text1"/>
        </w:rPr>
        <w:t>moodle-sse</w:t>
      </w:r>
      <w:proofErr w:type="spellEnd"/>
      <w:r w:rsidR="00C505A9" w:rsidRPr="00452798">
        <w:rPr>
          <w:rFonts w:ascii="Times New Roman" w:hAnsi="Times New Roman" w:cs="Times New Roman"/>
          <w:color w:val="000000" w:themeColor="text1"/>
        </w:rPr>
        <w:t xml:space="preserve"> lisandunud varem puudu olnud loengukonspekt!</w:t>
      </w:r>
    </w:p>
    <w:p w14:paraId="44DA35DA" w14:textId="77777777" w:rsidR="003307CC" w:rsidRDefault="003307CC" w:rsidP="007A737E">
      <w:pPr>
        <w:jc w:val="both"/>
        <w:rPr>
          <w:rFonts w:ascii="Times New Roman" w:hAnsi="Times New Roman" w:cs="Times New Roman"/>
        </w:rPr>
      </w:pPr>
    </w:p>
    <w:p w14:paraId="0250C657" w14:textId="77777777" w:rsidR="003307CC" w:rsidRPr="00DA78E8" w:rsidRDefault="000F7129" w:rsidP="007A737E">
      <w:pPr>
        <w:jc w:val="both"/>
        <w:rPr>
          <w:rFonts w:ascii="Times New Roman" w:hAnsi="Times New Roman" w:cs="Times New Roman"/>
          <w:b/>
          <w:i/>
        </w:rPr>
      </w:pPr>
      <w:r w:rsidRPr="00DA78E8">
        <w:rPr>
          <w:rFonts w:ascii="Times New Roman" w:hAnsi="Times New Roman" w:cs="Times New Roman"/>
          <w:b/>
          <w:i/>
        </w:rPr>
        <w:t>Kergemalt võetavad teemad:</w:t>
      </w:r>
    </w:p>
    <w:p w14:paraId="6FD5986C" w14:textId="77777777" w:rsidR="007A737E" w:rsidRPr="007A737E" w:rsidRDefault="007A737E" w:rsidP="007A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7A737E">
        <w:rPr>
          <w:rFonts w:ascii="Times New Roman" w:hAnsi="Times New Roman" w:cs="Times New Roman"/>
        </w:rPr>
        <w:t xml:space="preserve">teema 11 nišš:  </w:t>
      </w:r>
      <w:r w:rsidR="000F7129" w:rsidRPr="000F7129">
        <w:rPr>
          <w:rFonts w:ascii="Times New Roman" w:hAnsi="Times New Roman" w:cs="Times New Roman"/>
        </w:rPr>
        <w:t xml:space="preserve">aru saada kahest asjast: 1) stabiilses keskkonnas on kasulik kitsalt spetsialiseeruda, muutlikus keskkonnas on kasulikum olla </w:t>
      </w:r>
      <w:proofErr w:type="spellStart"/>
      <w:r w:rsidR="000F7129" w:rsidRPr="000F7129">
        <w:rPr>
          <w:rFonts w:ascii="Times New Roman" w:hAnsi="Times New Roman" w:cs="Times New Roman"/>
        </w:rPr>
        <w:t>generalist</w:t>
      </w:r>
      <w:proofErr w:type="spellEnd"/>
      <w:r w:rsidR="000F7129" w:rsidRPr="000F7129">
        <w:rPr>
          <w:rFonts w:ascii="Times New Roman" w:hAnsi="Times New Roman" w:cs="Times New Roman"/>
        </w:rPr>
        <w:t>; 2) et niši laius võib evolutsioneeruda konkurentliikide mõjul ja tunnusenihke (</w:t>
      </w:r>
      <w:proofErr w:type="spellStart"/>
      <w:r w:rsidR="000F7129" w:rsidRPr="000F7129">
        <w:rPr>
          <w:rFonts w:ascii="Times New Roman" w:hAnsi="Times New Roman" w:cs="Times New Roman"/>
        </w:rPr>
        <w:t>character</w:t>
      </w:r>
      <w:proofErr w:type="spellEnd"/>
      <w:r w:rsidR="000F7129" w:rsidRPr="000F7129">
        <w:rPr>
          <w:rFonts w:ascii="Times New Roman" w:hAnsi="Times New Roman" w:cs="Times New Roman"/>
        </w:rPr>
        <w:t xml:space="preserve"> </w:t>
      </w:r>
      <w:proofErr w:type="spellStart"/>
      <w:r w:rsidR="000F7129" w:rsidRPr="000F7129">
        <w:rPr>
          <w:rFonts w:ascii="Times New Roman" w:hAnsi="Times New Roman" w:cs="Times New Roman"/>
        </w:rPr>
        <w:t>displacement</w:t>
      </w:r>
      <w:proofErr w:type="spellEnd"/>
      <w:r w:rsidR="000F7129" w:rsidRPr="000F7129">
        <w:rPr>
          <w:rFonts w:ascii="Times New Roman" w:hAnsi="Times New Roman" w:cs="Times New Roman"/>
        </w:rPr>
        <w:t xml:space="preserve">) mõiste siin kontekstis. </w:t>
      </w:r>
      <w:r w:rsidR="000F7129">
        <w:rPr>
          <w:rFonts w:ascii="Times New Roman" w:hAnsi="Times New Roman" w:cs="Times New Roman"/>
        </w:rPr>
        <w:t xml:space="preserve">Seega </w:t>
      </w:r>
      <w:r w:rsidR="00BC0982">
        <w:rPr>
          <w:rFonts w:ascii="Times New Roman" w:hAnsi="Times New Roman" w:cs="Times New Roman"/>
        </w:rPr>
        <w:t>siit jääb kohustuslikult õpitavaks esimesed 2,5 lehekülge: putukakeskne jutt enam mitte, kuigi eks selle läbilugemine võib aidata üldistest asjadest aru saada</w:t>
      </w:r>
      <w:r w:rsidRPr="007A737E">
        <w:rPr>
          <w:rFonts w:ascii="Times New Roman" w:hAnsi="Times New Roman" w:cs="Times New Roman"/>
        </w:rPr>
        <w:t xml:space="preserve">;  </w:t>
      </w:r>
    </w:p>
    <w:p w14:paraId="70455681" w14:textId="3A18ACDF" w:rsidR="000F7129" w:rsidRDefault="007A737E" w:rsidP="007A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0F7129">
        <w:rPr>
          <w:rFonts w:ascii="Times New Roman" w:hAnsi="Times New Roman" w:cs="Times New Roman"/>
        </w:rPr>
        <w:t xml:space="preserve">teema 12: </w:t>
      </w:r>
      <w:r w:rsidR="00BC0982">
        <w:rPr>
          <w:rFonts w:ascii="Times New Roman" w:hAnsi="Times New Roman" w:cs="Times New Roman"/>
        </w:rPr>
        <w:t xml:space="preserve">palun teada </w:t>
      </w:r>
      <w:proofErr w:type="spellStart"/>
      <w:r w:rsidR="00BC0982">
        <w:rPr>
          <w:rFonts w:ascii="Times New Roman" w:hAnsi="Times New Roman" w:cs="Times New Roman"/>
        </w:rPr>
        <w:t>koevolutsiooni</w:t>
      </w:r>
      <w:proofErr w:type="spellEnd"/>
      <w:r w:rsidR="00BC0982">
        <w:rPr>
          <w:rFonts w:ascii="Times New Roman" w:hAnsi="Times New Roman" w:cs="Times New Roman"/>
        </w:rPr>
        <w:t xml:space="preserve"> mõistet (olukordi, kus selline lähenemine rakendub) ja kahe liigi </w:t>
      </w:r>
      <w:proofErr w:type="spellStart"/>
      <w:r w:rsidR="00BC0982">
        <w:rPr>
          <w:rFonts w:ascii="Times New Roman" w:hAnsi="Times New Roman" w:cs="Times New Roman"/>
        </w:rPr>
        <w:t>koevolutsiooni</w:t>
      </w:r>
      <w:proofErr w:type="spellEnd"/>
      <w:r w:rsidR="00BC0982">
        <w:rPr>
          <w:rFonts w:ascii="Times New Roman" w:hAnsi="Times New Roman" w:cs="Times New Roman"/>
        </w:rPr>
        <w:t xml:space="preserve"> võimalikke lõpptulemusi </w:t>
      </w:r>
      <w:r w:rsidR="000F7129">
        <w:rPr>
          <w:rFonts w:ascii="Times New Roman" w:hAnsi="Times New Roman" w:cs="Times New Roman"/>
        </w:rPr>
        <w:t xml:space="preserve">kiskja ja saaklooma </w:t>
      </w:r>
      <w:r w:rsidR="00BC0982">
        <w:rPr>
          <w:rFonts w:ascii="Times New Roman" w:hAnsi="Times New Roman" w:cs="Times New Roman"/>
        </w:rPr>
        <w:t xml:space="preserve"> </w:t>
      </w:r>
      <w:proofErr w:type="spellStart"/>
      <w:r w:rsidR="00BC0982">
        <w:rPr>
          <w:rFonts w:ascii="Times New Roman" w:hAnsi="Times New Roman" w:cs="Times New Roman"/>
        </w:rPr>
        <w:t>koevolutsiooni</w:t>
      </w:r>
      <w:proofErr w:type="spellEnd"/>
      <w:r w:rsidR="00BC0982">
        <w:rPr>
          <w:rFonts w:ascii="Times New Roman" w:hAnsi="Times New Roman" w:cs="Times New Roman"/>
        </w:rPr>
        <w:t xml:space="preserve"> näitel</w:t>
      </w:r>
      <w:r w:rsidR="000F7129">
        <w:rPr>
          <w:rFonts w:ascii="Times New Roman" w:hAnsi="Times New Roman" w:cs="Times New Roman"/>
        </w:rPr>
        <w:t xml:space="preserve">; muu </w:t>
      </w:r>
      <w:r w:rsidR="00452798">
        <w:rPr>
          <w:rFonts w:ascii="Times New Roman" w:hAnsi="Times New Roman" w:cs="Times New Roman"/>
        </w:rPr>
        <w:t xml:space="preserve">on </w:t>
      </w:r>
      <w:r w:rsidR="000F7129">
        <w:rPr>
          <w:rFonts w:ascii="Times New Roman" w:hAnsi="Times New Roman" w:cs="Times New Roman"/>
        </w:rPr>
        <w:t>vabalugemine;</w:t>
      </w:r>
    </w:p>
    <w:p w14:paraId="2F147997" w14:textId="77777777" w:rsidR="000F7129" w:rsidRDefault="000F7129" w:rsidP="000F7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teema </w:t>
      </w:r>
      <w:r w:rsidRPr="000F7129">
        <w:rPr>
          <w:rFonts w:ascii="Times New Roman" w:hAnsi="Times New Roman" w:cs="Times New Roman"/>
        </w:rPr>
        <w:t xml:space="preserve">17-18. Liigiteke. Mis on (bioloogiline) liik ja mida mõistetakse liigitekke all (ristumisbarjääri teke…). Saada aru, mis on </w:t>
      </w:r>
      <w:proofErr w:type="spellStart"/>
      <w:r w:rsidRPr="000F7129">
        <w:rPr>
          <w:rFonts w:ascii="Times New Roman" w:hAnsi="Times New Roman" w:cs="Times New Roman"/>
        </w:rPr>
        <w:t>sümpatriline</w:t>
      </w:r>
      <w:proofErr w:type="spellEnd"/>
      <w:r w:rsidRPr="000F7129">
        <w:rPr>
          <w:rFonts w:ascii="Times New Roman" w:hAnsi="Times New Roman" w:cs="Times New Roman"/>
        </w:rPr>
        <w:t xml:space="preserve"> ja mis </w:t>
      </w:r>
      <w:proofErr w:type="spellStart"/>
      <w:r w:rsidRPr="000F7129">
        <w:rPr>
          <w:rFonts w:ascii="Times New Roman" w:hAnsi="Times New Roman" w:cs="Times New Roman"/>
        </w:rPr>
        <w:t>allopatriline</w:t>
      </w:r>
      <w:proofErr w:type="spellEnd"/>
      <w:r w:rsidRPr="000F7129">
        <w:rPr>
          <w:rFonts w:ascii="Times New Roman" w:hAnsi="Times New Roman" w:cs="Times New Roman"/>
        </w:rPr>
        <w:t xml:space="preserve"> liigiteke. Aru saada, mis probleemid on </w:t>
      </w:r>
      <w:proofErr w:type="spellStart"/>
      <w:r w:rsidRPr="000F7129">
        <w:rPr>
          <w:rFonts w:ascii="Times New Roman" w:hAnsi="Times New Roman" w:cs="Times New Roman"/>
        </w:rPr>
        <w:t>sümpatrilise</w:t>
      </w:r>
      <w:proofErr w:type="spellEnd"/>
      <w:r w:rsidRPr="000F7129">
        <w:rPr>
          <w:rFonts w:ascii="Times New Roman" w:hAnsi="Times New Roman" w:cs="Times New Roman"/>
        </w:rPr>
        <w:t xml:space="preserve"> liigitekkega ja et nende probleemide tõttu on </w:t>
      </w:r>
      <w:proofErr w:type="spellStart"/>
      <w:r w:rsidRPr="000F7129">
        <w:rPr>
          <w:rFonts w:ascii="Times New Roman" w:hAnsi="Times New Roman" w:cs="Times New Roman"/>
        </w:rPr>
        <w:t>sümpatriline</w:t>
      </w:r>
      <w:proofErr w:type="spellEnd"/>
      <w:r w:rsidRPr="000F7129">
        <w:rPr>
          <w:rFonts w:ascii="Times New Roman" w:hAnsi="Times New Roman" w:cs="Times New Roman"/>
        </w:rPr>
        <w:t xml:space="preserve"> liigiteke pigem erandlik ja enamus liigiteket maailmas on usutavasti olnud </w:t>
      </w:r>
      <w:proofErr w:type="spellStart"/>
      <w:r w:rsidRPr="000F7129">
        <w:rPr>
          <w:rFonts w:ascii="Times New Roman" w:hAnsi="Times New Roman" w:cs="Times New Roman"/>
        </w:rPr>
        <w:t>allopatriline</w:t>
      </w:r>
      <w:proofErr w:type="spellEnd"/>
      <w:r w:rsidRPr="000F7129">
        <w:rPr>
          <w:rFonts w:ascii="Times New Roman" w:hAnsi="Times New Roman" w:cs="Times New Roman"/>
        </w:rPr>
        <w:t>.</w:t>
      </w:r>
    </w:p>
    <w:p w14:paraId="3F8970E5" w14:textId="77777777" w:rsidR="00621D98" w:rsidRDefault="00621D98" w:rsidP="000F7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teema 18 </w:t>
      </w:r>
      <w:proofErr w:type="spellStart"/>
      <w:r>
        <w:rPr>
          <w:rFonts w:ascii="Times New Roman" w:hAnsi="Times New Roman" w:cs="Times New Roman"/>
        </w:rPr>
        <w:t>multilevel</w:t>
      </w:r>
      <w:proofErr w:type="spellEnd"/>
      <w:r>
        <w:rPr>
          <w:rFonts w:ascii="Times New Roman" w:hAnsi="Times New Roman" w:cs="Times New Roman"/>
        </w:rPr>
        <w:t xml:space="preserve">: loodetavasti hariv vabalugemine. </w:t>
      </w:r>
    </w:p>
    <w:p w14:paraId="16BCCF45" w14:textId="19D6C1A7" w:rsidR="00621D98" w:rsidRDefault="00621D98" w:rsidP="000F7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 teema 21 kaitsekohastumused: o</w:t>
      </w:r>
      <w:r w:rsidRPr="00621D98">
        <w:rPr>
          <w:rFonts w:ascii="Times New Roman" w:hAnsi="Times New Roman" w:cs="Times New Roman"/>
        </w:rPr>
        <w:t xml:space="preserve">sata loetleda saaklooma kohastumusi 1) vältimaks leitud saamist ja 2) vältimaks ära söödud saamist. Mülleri ja </w:t>
      </w:r>
      <w:proofErr w:type="spellStart"/>
      <w:r w:rsidRPr="00621D98">
        <w:rPr>
          <w:rFonts w:ascii="Times New Roman" w:hAnsi="Times New Roman" w:cs="Times New Roman"/>
        </w:rPr>
        <w:t>Batesi</w:t>
      </w:r>
      <w:proofErr w:type="spellEnd"/>
      <w:r w:rsidRPr="00621D98">
        <w:rPr>
          <w:rFonts w:ascii="Times New Roman" w:hAnsi="Times New Roman" w:cs="Times New Roman"/>
        </w:rPr>
        <w:t xml:space="preserve"> mimikri mõiste.  </w:t>
      </w:r>
      <w:r w:rsidR="00452798">
        <w:rPr>
          <w:rFonts w:ascii="Times New Roman" w:hAnsi="Times New Roman" w:cs="Times New Roman"/>
        </w:rPr>
        <w:t xml:space="preserve">Muu on </w:t>
      </w:r>
      <w:bookmarkStart w:id="0" w:name="_GoBack"/>
      <w:bookmarkEnd w:id="0"/>
      <w:r w:rsidR="00452798"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 xml:space="preserve">balugemine </w:t>
      </w:r>
    </w:p>
    <w:p w14:paraId="646847E1" w14:textId="77777777" w:rsidR="00621D98" w:rsidRPr="000F7129" w:rsidRDefault="00621D98" w:rsidP="000F7129">
      <w:pPr>
        <w:jc w:val="both"/>
        <w:rPr>
          <w:rFonts w:ascii="Times New Roman" w:hAnsi="Times New Roman" w:cs="Times New Roman"/>
        </w:rPr>
      </w:pPr>
    </w:p>
    <w:p w14:paraId="0F9A7D53" w14:textId="77777777" w:rsidR="00E400ED" w:rsidRDefault="00E400ED" w:rsidP="007A737E">
      <w:pPr>
        <w:jc w:val="both"/>
        <w:rPr>
          <w:rFonts w:ascii="Times New Roman" w:hAnsi="Times New Roman" w:cs="Times New Roman"/>
        </w:rPr>
      </w:pPr>
    </w:p>
    <w:p w14:paraId="34C692EC" w14:textId="77777777" w:rsidR="003307CC" w:rsidRDefault="003307CC" w:rsidP="007A737E">
      <w:pPr>
        <w:jc w:val="both"/>
        <w:rPr>
          <w:rFonts w:ascii="Times New Roman" w:hAnsi="Times New Roman" w:cs="Times New Roman"/>
        </w:rPr>
      </w:pPr>
    </w:p>
    <w:p w14:paraId="40FF434C" w14:textId="77777777" w:rsidR="00621D98" w:rsidRPr="007A737E" w:rsidRDefault="00621D98">
      <w:pPr>
        <w:jc w:val="both"/>
        <w:rPr>
          <w:rFonts w:ascii="Times New Roman" w:hAnsi="Times New Roman" w:cs="Times New Roman"/>
        </w:rPr>
      </w:pPr>
    </w:p>
    <w:sectPr w:rsidR="00621D98" w:rsidRPr="007A7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EC"/>
    <w:rsid w:val="00003AC5"/>
    <w:rsid w:val="00036E50"/>
    <w:rsid w:val="000450C9"/>
    <w:rsid w:val="000C3BBE"/>
    <w:rsid w:val="000F7129"/>
    <w:rsid w:val="0021602E"/>
    <w:rsid w:val="00245D91"/>
    <w:rsid w:val="003307CC"/>
    <w:rsid w:val="00342DFB"/>
    <w:rsid w:val="003810C3"/>
    <w:rsid w:val="003A5F93"/>
    <w:rsid w:val="00452798"/>
    <w:rsid w:val="00511ABD"/>
    <w:rsid w:val="00607AEC"/>
    <w:rsid w:val="00621D98"/>
    <w:rsid w:val="00636B90"/>
    <w:rsid w:val="006C3FEC"/>
    <w:rsid w:val="007A737E"/>
    <w:rsid w:val="00813E19"/>
    <w:rsid w:val="00884B0D"/>
    <w:rsid w:val="008E5729"/>
    <w:rsid w:val="00923A2E"/>
    <w:rsid w:val="0094746E"/>
    <w:rsid w:val="009C1423"/>
    <w:rsid w:val="00A909BC"/>
    <w:rsid w:val="00B078C4"/>
    <w:rsid w:val="00BC0982"/>
    <w:rsid w:val="00C31B3D"/>
    <w:rsid w:val="00C35C5D"/>
    <w:rsid w:val="00C505A9"/>
    <w:rsid w:val="00C9480A"/>
    <w:rsid w:val="00CD0B4C"/>
    <w:rsid w:val="00CE549F"/>
    <w:rsid w:val="00DA78E8"/>
    <w:rsid w:val="00DD2228"/>
    <w:rsid w:val="00E400ED"/>
    <w:rsid w:val="00EB6CDB"/>
    <w:rsid w:val="00F0770F"/>
    <w:rsid w:val="00FC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6F77"/>
  <w15:docId w15:val="{298CA3B1-5953-4530-A788-CF13C4A9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Toomas</dc:creator>
  <cp:lastModifiedBy>Toomas Tammaru</cp:lastModifiedBy>
  <cp:revision>2</cp:revision>
  <dcterms:created xsi:type="dcterms:W3CDTF">2021-04-30T08:56:00Z</dcterms:created>
  <dcterms:modified xsi:type="dcterms:W3CDTF">2021-04-30T08:56:00Z</dcterms:modified>
</cp:coreProperties>
</file>